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00" w:rsidRPr="00F82500" w:rsidRDefault="00DB72CF" w:rsidP="00F82500">
      <w:pPr>
        <w:ind w:right="1701"/>
        <w:jc w:val="center"/>
        <w:rPr>
          <w:sz w:val="28"/>
        </w:rPr>
      </w:pPr>
      <w:r w:rsidRPr="00DB72CF">
        <w:rPr>
          <w:sz w:val="28"/>
        </w:rPr>
        <w:t xml:space="preserve">        </w:t>
      </w:r>
      <w:r w:rsidR="00F82500" w:rsidRPr="00F82500">
        <w:rPr>
          <w:sz w:val="28"/>
        </w:rPr>
        <w:t>РОССИЙСКАЯ ФЕДЕРАЦИЯ</w:t>
      </w:r>
    </w:p>
    <w:p w:rsidR="00F82500" w:rsidRPr="00F82500" w:rsidRDefault="00F82500" w:rsidP="00F82500">
      <w:pPr>
        <w:ind w:right="1701"/>
        <w:jc w:val="center"/>
        <w:rPr>
          <w:sz w:val="28"/>
          <w:szCs w:val="28"/>
        </w:rPr>
      </w:pPr>
      <w:r w:rsidRPr="00F82500">
        <w:rPr>
          <w:sz w:val="28"/>
          <w:szCs w:val="28"/>
        </w:rPr>
        <w:t>РОСТОВКАЯ ОБЛАСТЬ</w:t>
      </w:r>
    </w:p>
    <w:p w:rsidR="00F82500" w:rsidRPr="00F82500" w:rsidRDefault="00F82500" w:rsidP="00F82500">
      <w:pPr>
        <w:ind w:right="1701"/>
        <w:jc w:val="center"/>
        <w:rPr>
          <w:sz w:val="28"/>
          <w:szCs w:val="28"/>
        </w:rPr>
      </w:pPr>
      <w:r w:rsidRPr="00F82500">
        <w:rPr>
          <w:sz w:val="28"/>
          <w:szCs w:val="28"/>
        </w:rPr>
        <w:t>КРАСНОСУЛИНСКИЙ РАЙОН</w:t>
      </w:r>
    </w:p>
    <w:p w:rsidR="00F82500" w:rsidRPr="00F82500" w:rsidRDefault="00F82500" w:rsidP="00F82500">
      <w:pPr>
        <w:ind w:right="1701"/>
        <w:jc w:val="center"/>
        <w:rPr>
          <w:sz w:val="28"/>
          <w:szCs w:val="28"/>
        </w:rPr>
      </w:pPr>
      <w:r w:rsidRPr="00F82500">
        <w:rPr>
          <w:sz w:val="28"/>
          <w:szCs w:val="28"/>
        </w:rPr>
        <w:t xml:space="preserve">АДМИНИСТРАЦИЯ </w:t>
      </w:r>
    </w:p>
    <w:p w:rsidR="00F82500" w:rsidRPr="00F82500" w:rsidRDefault="00F82500" w:rsidP="00F82500">
      <w:pPr>
        <w:ind w:right="1701"/>
        <w:jc w:val="center"/>
        <w:rPr>
          <w:sz w:val="28"/>
          <w:szCs w:val="28"/>
        </w:rPr>
      </w:pPr>
      <w:r w:rsidRPr="00F82500">
        <w:rPr>
          <w:sz w:val="28"/>
          <w:szCs w:val="28"/>
        </w:rPr>
        <w:t>ДОЛОТИНСКОГО СЕЛЬСКОГО ПОСЕЛЕНИЯ</w:t>
      </w:r>
    </w:p>
    <w:p w:rsidR="00F82500" w:rsidRDefault="00F82500" w:rsidP="00F82500">
      <w:pPr>
        <w:rPr>
          <w:sz w:val="28"/>
          <w:szCs w:val="28"/>
        </w:rPr>
      </w:pPr>
    </w:p>
    <w:p w:rsidR="00DB72CF" w:rsidRPr="00DB72CF" w:rsidRDefault="00DB72CF" w:rsidP="00F82500">
      <w:pPr>
        <w:jc w:val="center"/>
        <w:rPr>
          <w:sz w:val="28"/>
          <w:szCs w:val="28"/>
        </w:rPr>
      </w:pPr>
      <w:r w:rsidRPr="00DB72CF">
        <w:rPr>
          <w:sz w:val="28"/>
          <w:szCs w:val="28"/>
        </w:rPr>
        <w:t>ПОСТАНОВЛЕНИЕ</w:t>
      </w:r>
    </w:p>
    <w:p w:rsidR="00DB72CF" w:rsidRPr="00DB72CF" w:rsidRDefault="00DB72CF" w:rsidP="00DB72CF">
      <w:pPr>
        <w:tabs>
          <w:tab w:val="left" w:pos="2910"/>
        </w:tabs>
        <w:ind w:firstLine="567"/>
        <w:jc w:val="both"/>
        <w:rPr>
          <w:sz w:val="28"/>
        </w:rPr>
      </w:pPr>
    </w:p>
    <w:p w:rsidR="00DB72CF" w:rsidRPr="00DB72CF" w:rsidRDefault="00DB72CF" w:rsidP="00DB72CF">
      <w:pPr>
        <w:ind w:left="-567" w:hanging="567"/>
        <w:jc w:val="both"/>
        <w:rPr>
          <w:sz w:val="28"/>
        </w:rPr>
      </w:pPr>
    </w:p>
    <w:p w:rsidR="00DB72CF" w:rsidRPr="00DB72CF" w:rsidRDefault="00DB72CF" w:rsidP="00DB72CF">
      <w:pPr>
        <w:tabs>
          <w:tab w:val="center" w:pos="3686"/>
          <w:tab w:val="right" w:pos="7938"/>
        </w:tabs>
      </w:pPr>
      <w:r w:rsidRPr="00DB72CF">
        <w:rPr>
          <w:sz w:val="28"/>
        </w:rPr>
        <w:t>30.</w:t>
      </w:r>
      <w:r>
        <w:rPr>
          <w:sz w:val="28"/>
        </w:rPr>
        <w:t>06</w:t>
      </w:r>
      <w:r w:rsidRPr="00DB72CF">
        <w:rPr>
          <w:sz w:val="28"/>
        </w:rPr>
        <w:t>.20</w:t>
      </w:r>
      <w:r>
        <w:rPr>
          <w:sz w:val="28"/>
        </w:rPr>
        <w:t>12</w:t>
      </w:r>
      <w:r w:rsidRPr="00DB72CF">
        <w:rPr>
          <w:sz w:val="28"/>
        </w:rPr>
        <w:t xml:space="preserve"> </w:t>
      </w:r>
      <w:r w:rsidRPr="00DB72CF">
        <w:rPr>
          <w:sz w:val="28"/>
        </w:rPr>
        <w:tab/>
        <w:t xml:space="preserve">                                             № </w:t>
      </w:r>
      <w:r w:rsidR="00113942">
        <w:rPr>
          <w:sz w:val="28"/>
        </w:rPr>
        <w:t>57/1</w:t>
      </w:r>
      <w:r w:rsidRPr="00DB72CF">
        <w:rPr>
          <w:sz w:val="28"/>
        </w:rPr>
        <w:t xml:space="preserve">                                  х.Молаканский</w:t>
      </w:r>
    </w:p>
    <w:p w:rsidR="00DB72CF" w:rsidRPr="00DB72CF" w:rsidRDefault="00DB72CF" w:rsidP="00DB72CF">
      <w:pPr>
        <w:ind w:firstLine="567"/>
        <w:jc w:val="center"/>
        <w:rPr>
          <w:sz w:val="28"/>
        </w:rPr>
      </w:pPr>
    </w:p>
    <w:p w:rsidR="005F0717" w:rsidRPr="00B11FBA" w:rsidRDefault="005F0717" w:rsidP="00C11781">
      <w:pPr>
        <w:spacing w:line="247" w:lineRule="auto"/>
        <w:rPr>
          <w:sz w:val="28"/>
          <w:szCs w:val="28"/>
        </w:rPr>
      </w:pPr>
    </w:p>
    <w:p w:rsidR="005D0522" w:rsidRPr="00336E63" w:rsidRDefault="005F0717" w:rsidP="005D0522">
      <w:pPr>
        <w:spacing w:line="247" w:lineRule="auto"/>
        <w:ind w:left="567" w:right="567" w:hanging="567"/>
        <w:rPr>
          <w:sz w:val="24"/>
          <w:szCs w:val="24"/>
        </w:rPr>
      </w:pPr>
      <w:r w:rsidRPr="00336E63">
        <w:rPr>
          <w:sz w:val="24"/>
          <w:szCs w:val="24"/>
        </w:rPr>
        <w:t>О</w:t>
      </w:r>
      <w:r w:rsidR="00947817">
        <w:rPr>
          <w:sz w:val="24"/>
          <w:szCs w:val="24"/>
        </w:rPr>
        <w:t>б утверждении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Порядк</w:t>
      </w:r>
      <w:r w:rsidR="00947817">
        <w:rPr>
          <w:sz w:val="24"/>
          <w:szCs w:val="24"/>
        </w:rPr>
        <w:t>а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принятия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решения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о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разработке</w:t>
      </w:r>
      <w:r w:rsidR="007E277E">
        <w:rPr>
          <w:sz w:val="24"/>
          <w:szCs w:val="24"/>
        </w:rPr>
        <w:t xml:space="preserve"> ведомственных</w:t>
      </w:r>
    </w:p>
    <w:p w:rsidR="005D0522" w:rsidRPr="00336E63" w:rsidRDefault="002B70D0" w:rsidP="005D0522">
      <w:pPr>
        <w:spacing w:line="247" w:lineRule="auto"/>
        <w:ind w:left="567" w:right="567" w:hanging="567"/>
        <w:rPr>
          <w:sz w:val="24"/>
          <w:szCs w:val="24"/>
        </w:rPr>
      </w:pPr>
      <w:r>
        <w:rPr>
          <w:sz w:val="24"/>
          <w:szCs w:val="24"/>
        </w:rPr>
        <w:t>ц</w:t>
      </w:r>
      <w:r w:rsidR="005F0717" w:rsidRPr="00336E63">
        <w:rPr>
          <w:sz w:val="24"/>
          <w:szCs w:val="24"/>
        </w:rPr>
        <w:t>елевых</w:t>
      </w:r>
      <w:r>
        <w:rPr>
          <w:sz w:val="24"/>
          <w:szCs w:val="24"/>
        </w:rPr>
        <w:t xml:space="preserve"> </w:t>
      </w:r>
      <w:r w:rsidR="005F0717" w:rsidRPr="00336E63">
        <w:rPr>
          <w:sz w:val="24"/>
          <w:szCs w:val="24"/>
        </w:rPr>
        <w:t>программ</w:t>
      </w:r>
      <w:r w:rsidR="00AA2F90" w:rsidRPr="00336E63">
        <w:rPr>
          <w:sz w:val="24"/>
          <w:szCs w:val="24"/>
        </w:rPr>
        <w:t xml:space="preserve"> муниципально</w:t>
      </w:r>
      <w:r w:rsidR="005D0522" w:rsidRPr="00336E63">
        <w:rPr>
          <w:sz w:val="24"/>
          <w:szCs w:val="24"/>
        </w:rPr>
        <w:t>го образования</w:t>
      </w:r>
    </w:p>
    <w:p w:rsidR="005D0522" w:rsidRPr="00336E63" w:rsidRDefault="005D0522" w:rsidP="005D0522">
      <w:pPr>
        <w:spacing w:line="247" w:lineRule="auto"/>
        <w:ind w:left="567" w:right="567" w:hanging="567"/>
        <w:rPr>
          <w:sz w:val="24"/>
          <w:szCs w:val="24"/>
        </w:rPr>
      </w:pPr>
      <w:r w:rsidRPr="00336E63">
        <w:rPr>
          <w:sz w:val="24"/>
          <w:szCs w:val="24"/>
        </w:rPr>
        <w:t>«</w:t>
      </w:r>
      <w:r w:rsidR="008631E6">
        <w:rPr>
          <w:sz w:val="24"/>
          <w:szCs w:val="24"/>
        </w:rPr>
        <w:t>Долотинское сельское поселение</w:t>
      </w:r>
      <w:r w:rsidR="00AA2F90" w:rsidRPr="00336E63">
        <w:rPr>
          <w:sz w:val="24"/>
          <w:szCs w:val="24"/>
        </w:rPr>
        <w:t>»</w:t>
      </w:r>
      <w:r w:rsidR="005F0717" w:rsidRPr="00336E63">
        <w:rPr>
          <w:sz w:val="24"/>
          <w:szCs w:val="24"/>
        </w:rPr>
        <w:t>,</w:t>
      </w:r>
      <w:r w:rsidR="00967D62" w:rsidRPr="00336E63">
        <w:rPr>
          <w:sz w:val="24"/>
          <w:szCs w:val="24"/>
        </w:rPr>
        <w:t xml:space="preserve"> </w:t>
      </w:r>
      <w:r w:rsidR="005F0717" w:rsidRPr="00336E63">
        <w:rPr>
          <w:sz w:val="24"/>
          <w:szCs w:val="24"/>
        </w:rPr>
        <w:t>их</w:t>
      </w:r>
      <w:r w:rsidR="00967D62" w:rsidRPr="00336E63">
        <w:rPr>
          <w:sz w:val="24"/>
          <w:szCs w:val="24"/>
        </w:rPr>
        <w:t xml:space="preserve"> </w:t>
      </w:r>
      <w:r w:rsidR="005F0717" w:rsidRPr="00336E63">
        <w:rPr>
          <w:sz w:val="24"/>
          <w:szCs w:val="24"/>
        </w:rPr>
        <w:t>формирования</w:t>
      </w:r>
    </w:p>
    <w:p w:rsidR="005D0522" w:rsidRPr="00336E63" w:rsidRDefault="005F0717" w:rsidP="005D0522">
      <w:pPr>
        <w:spacing w:line="247" w:lineRule="auto"/>
        <w:ind w:left="567" w:right="567" w:hanging="567"/>
        <w:rPr>
          <w:sz w:val="24"/>
          <w:szCs w:val="24"/>
        </w:rPr>
      </w:pPr>
      <w:r w:rsidRPr="00336E63">
        <w:rPr>
          <w:sz w:val="24"/>
          <w:szCs w:val="24"/>
        </w:rPr>
        <w:t>и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реализации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и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Порядк</w:t>
      </w:r>
      <w:r w:rsidR="00947817">
        <w:rPr>
          <w:sz w:val="24"/>
          <w:szCs w:val="24"/>
        </w:rPr>
        <w:t>а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проведения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и</w:t>
      </w:r>
    </w:p>
    <w:p w:rsidR="005D0522" w:rsidRPr="00336E63" w:rsidRDefault="005F0717" w:rsidP="005D0522">
      <w:pPr>
        <w:spacing w:line="247" w:lineRule="auto"/>
        <w:ind w:left="567" w:right="567" w:hanging="567"/>
        <w:rPr>
          <w:sz w:val="24"/>
          <w:szCs w:val="24"/>
        </w:rPr>
      </w:pPr>
      <w:r w:rsidRPr="00336E63">
        <w:rPr>
          <w:sz w:val="24"/>
          <w:szCs w:val="24"/>
        </w:rPr>
        <w:t>критериях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оценки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эффективности</w:t>
      </w:r>
      <w:r w:rsidR="00967D62" w:rsidRPr="00336E63">
        <w:rPr>
          <w:sz w:val="24"/>
          <w:szCs w:val="24"/>
        </w:rPr>
        <w:t xml:space="preserve"> </w:t>
      </w:r>
      <w:r w:rsidRPr="00336E63">
        <w:rPr>
          <w:sz w:val="24"/>
          <w:szCs w:val="24"/>
        </w:rPr>
        <w:t>реализации</w:t>
      </w:r>
    </w:p>
    <w:p w:rsidR="005D0522" w:rsidRPr="00336E63" w:rsidRDefault="002B70D0" w:rsidP="005D0522">
      <w:pPr>
        <w:spacing w:line="247" w:lineRule="auto"/>
        <w:ind w:left="567" w:right="567" w:hanging="567"/>
        <w:rPr>
          <w:sz w:val="24"/>
          <w:szCs w:val="24"/>
        </w:rPr>
      </w:pPr>
      <w:r>
        <w:rPr>
          <w:sz w:val="24"/>
          <w:szCs w:val="24"/>
        </w:rPr>
        <w:t>ведомственных</w:t>
      </w:r>
      <w:r w:rsidR="00967D62" w:rsidRPr="00336E63">
        <w:rPr>
          <w:sz w:val="24"/>
          <w:szCs w:val="24"/>
        </w:rPr>
        <w:t xml:space="preserve"> </w:t>
      </w:r>
      <w:r w:rsidR="005F0717" w:rsidRPr="00336E63">
        <w:rPr>
          <w:sz w:val="24"/>
          <w:szCs w:val="24"/>
        </w:rPr>
        <w:t>целевых</w:t>
      </w:r>
      <w:r w:rsidR="00967D62" w:rsidRPr="00336E63">
        <w:rPr>
          <w:sz w:val="24"/>
          <w:szCs w:val="24"/>
        </w:rPr>
        <w:t xml:space="preserve"> </w:t>
      </w:r>
      <w:r w:rsidR="005F0717" w:rsidRPr="00336E63">
        <w:rPr>
          <w:sz w:val="24"/>
          <w:szCs w:val="24"/>
        </w:rPr>
        <w:t>программ</w:t>
      </w:r>
    </w:p>
    <w:p w:rsidR="005F0717" w:rsidRPr="00336E63" w:rsidRDefault="005D0522" w:rsidP="005D0522">
      <w:pPr>
        <w:spacing w:line="247" w:lineRule="auto"/>
        <w:ind w:left="567" w:right="567" w:hanging="567"/>
        <w:rPr>
          <w:sz w:val="24"/>
          <w:szCs w:val="24"/>
        </w:rPr>
      </w:pPr>
      <w:r w:rsidRPr="00336E63">
        <w:rPr>
          <w:sz w:val="24"/>
          <w:szCs w:val="24"/>
        </w:rPr>
        <w:t xml:space="preserve">муниципального образования </w:t>
      </w:r>
      <w:r w:rsidR="00AA2F90" w:rsidRPr="00336E63">
        <w:rPr>
          <w:sz w:val="24"/>
          <w:szCs w:val="24"/>
        </w:rPr>
        <w:t>«</w:t>
      </w:r>
      <w:r w:rsidR="008631E6">
        <w:rPr>
          <w:sz w:val="24"/>
          <w:szCs w:val="24"/>
        </w:rPr>
        <w:t>Долотинское сельское поселение</w:t>
      </w:r>
      <w:r w:rsidR="00AA2F90" w:rsidRPr="00336E63">
        <w:rPr>
          <w:sz w:val="24"/>
          <w:szCs w:val="24"/>
        </w:rPr>
        <w:t>»</w:t>
      </w:r>
    </w:p>
    <w:p w:rsidR="005F0717" w:rsidRPr="00336E63" w:rsidRDefault="005F0717" w:rsidP="005D0522">
      <w:pPr>
        <w:spacing w:line="247" w:lineRule="auto"/>
        <w:ind w:hanging="567"/>
        <w:rPr>
          <w:sz w:val="24"/>
          <w:szCs w:val="24"/>
        </w:rPr>
      </w:pPr>
    </w:p>
    <w:p w:rsidR="005F0717" w:rsidRPr="00B11FBA" w:rsidRDefault="005F0717" w:rsidP="00C11781">
      <w:pPr>
        <w:spacing w:line="247" w:lineRule="auto"/>
        <w:rPr>
          <w:sz w:val="28"/>
          <w:szCs w:val="28"/>
        </w:rPr>
      </w:pPr>
    </w:p>
    <w:p w:rsidR="002E4B1C" w:rsidRDefault="005F0717" w:rsidP="00C11781">
      <w:pPr>
        <w:spacing w:line="247" w:lineRule="auto"/>
        <w:ind w:firstLine="709"/>
        <w:jc w:val="both"/>
        <w:rPr>
          <w:sz w:val="28"/>
          <w:szCs w:val="28"/>
        </w:rPr>
      </w:pPr>
      <w:r w:rsidRPr="00B11FBA">
        <w:rPr>
          <w:sz w:val="28"/>
          <w:szCs w:val="28"/>
        </w:rPr>
        <w:t>В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соответствии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бюджетным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законодательством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Российской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Федерации,</w:t>
      </w:r>
      <w:r w:rsidR="00F6069E">
        <w:rPr>
          <w:sz w:val="28"/>
          <w:szCs w:val="28"/>
        </w:rPr>
        <w:br/>
      </w:r>
      <w:r w:rsidRPr="00B11FBA">
        <w:rPr>
          <w:sz w:val="28"/>
          <w:szCs w:val="28"/>
        </w:rPr>
        <w:t>в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целях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положений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Областного</w:t>
      </w:r>
      <w:r w:rsidR="00967D62" w:rsidRPr="00B11FBA">
        <w:rPr>
          <w:sz w:val="28"/>
          <w:szCs w:val="28"/>
        </w:rPr>
        <w:t xml:space="preserve"> </w:t>
      </w:r>
      <w:hyperlink r:id="rId8" w:history="1">
        <w:r w:rsidRPr="00B11FBA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от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03.08.2007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№</w:t>
      </w:r>
      <w:r w:rsidR="00F6069E">
        <w:rPr>
          <w:sz w:val="28"/>
          <w:szCs w:val="28"/>
        </w:rPr>
        <w:t> </w:t>
      </w:r>
      <w:r w:rsidRPr="00B11FBA">
        <w:rPr>
          <w:sz w:val="28"/>
          <w:szCs w:val="28"/>
        </w:rPr>
        <w:t>743-ЗС</w:t>
      </w:r>
      <w:r w:rsidR="00F6069E">
        <w:rPr>
          <w:sz w:val="28"/>
          <w:szCs w:val="28"/>
        </w:rPr>
        <w:br/>
      </w:r>
      <w:r w:rsidR="00967D62" w:rsidRPr="00B11FBA">
        <w:rPr>
          <w:sz w:val="28"/>
          <w:szCs w:val="28"/>
        </w:rPr>
        <w:t>«</w:t>
      </w:r>
      <w:r w:rsidRPr="00B11FBA">
        <w:rPr>
          <w:sz w:val="28"/>
          <w:szCs w:val="28"/>
        </w:rPr>
        <w:t>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бюджетном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процессе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в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Ростовской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области</w:t>
      </w:r>
      <w:r w:rsidR="00967D62" w:rsidRPr="00B11FBA">
        <w:rPr>
          <w:sz w:val="28"/>
          <w:szCs w:val="28"/>
        </w:rPr>
        <w:t>»</w:t>
      </w:r>
      <w:r w:rsidR="0084161C">
        <w:rPr>
          <w:sz w:val="28"/>
          <w:szCs w:val="28"/>
        </w:rPr>
        <w:t>, постановлением Правительства Ростовской области от 23.</w:t>
      </w:r>
      <w:r w:rsidR="002B70D0">
        <w:rPr>
          <w:sz w:val="28"/>
          <w:szCs w:val="28"/>
        </w:rPr>
        <w:t>05</w:t>
      </w:r>
      <w:r w:rsidR="0084161C">
        <w:rPr>
          <w:sz w:val="28"/>
          <w:szCs w:val="28"/>
        </w:rPr>
        <w:t>.201</w:t>
      </w:r>
      <w:r w:rsidR="002B70D0">
        <w:rPr>
          <w:sz w:val="28"/>
          <w:szCs w:val="28"/>
        </w:rPr>
        <w:t>2</w:t>
      </w:r>
      <w:r w:rsidR="0084161C">
        <w:rPr>
          <w:sz w:val="28"/>
          <w:szCs w:val="28"/>
        </w:rPr>
        <w:t xml:space="preserve"> № </w:t>
      </w:r>
      <w:r w:rsidR="002B70D0">
        <w:rPr>
          <w:sz w:val="28"/>
          <w:szCs w:val="28"/>
        </w:rPr>
        <w:t>435</w:t>
      </w:r>
      <w:r w:rsidR="0084161C">
        <w:rPr>
          <w:sz w:val="28"/>
          <w:szCs w:val="28"/>
        </w:rPr>
        <w:t xml:space="preserve"> «О порядке принятия решения о разработке областных долгосрочны</w:t>
      </w:r>
      <w:r w:rsidR="003949A9">
        <w:rPr>
          <w:sz w:val="28"/>
          <w:szCs w:val="28"/>
        </w:rPr>
        <w:t xml:space="preserve">х </w:t>
      </w:r>
      <w:r w:rsidR="002B70D0">
        <w:rPr>
          <w:sz w:val="28"/>
          <w:szCs w:val="28"/>
        </w:rPr>
        <w:t>ведомственных</w:t>
      </w:r>
      <w:r w:rsidR="0084161C">
        <w:rPr>
          <w:sz w:val="28"/>
          <w:szCs w:val="28"/>
        </w:rPr>
        <w:t xml:space="preserve"> целевых программ, их формирования и реализации и Порядке проведения и критериях оценки эффективности реализации </w:t>
      </w:r>
      <w:r w:rsidR="002B70D0">
        <w:rPr>
          <w:sz w:val="28"/>
          <w:szCs w:val="28"/>
        </w:rPr>
        <w:t>ведомственных</w:t>
      </w:r>
      <w:r w:rsidR="0084161C">
        <w:rPr>
          <w:sz w:val="28"/>
          <w:szCs w:val="28"/>
        </w:rPr>
        <w:t xml:space="preserve"> целевых программ»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обеспечения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эффективного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функционирования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системы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программно-целевого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управления</w:t>
      </w:r>
      <w:r w:rsidR="002E4B1C">
        <w:rPr>
          <w:sz w:val="28"/>
          <w:szCs w:val="28"/>
        </w:rPr>
        <w:t>, руководствуясь ст. 3</w:t>
      </w:r>
      <w:r w:rsidR="008631E6">
        <w:rPr>
          <w:sz w:val="28"/>
          <w:szCs w:val="28"/>
        </w:rPr>
        <w:t>0</w:t>
      </w:r>
      <w:r w:rsidR="002E4B1C">
        <w:rPr>
          <w:sz w:val="28"/>
          <w:szCs w:val="28"/>
        </w:rPr>
        <w:t xml:space="preserve"> Устава 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2E4B1C">
        <w:rPr>
          <w:sz w:val="28"/>
          <w:szCs w:val="28"/>
        </w:rPr>
        <w:t>»,-</w:t>
      </w:r>
      <w:r w:rsidR="00967D62" w:rsidRPr="00B11FBA">
        <w:rPr>
          <w:sz w:val="28"/>
          <w:szCs w:val="28"/>
        </w:rPr>
        <w:t xml:space="preserve"> </w:t>
      </w:r>
    </w:p>
    <w:p w:rsidR="002E4B1C" w:rsidRDefault="002E4B1C" w:rsidP="002E4B1C">
      <w:pPr>
        <w:spacing w:line="247" w:lineRule="auto"/>
        <w:ind w:firstLine="709"/>
        <w:jc w:val="center"/>
        <w:rPr>
          <w:sz w:val="28"/>
          <w:szCs w:val="28"/>
        </w:rPr>
      </w:pPr>
    </w:p>
    <w:p w:rsidR="002E4B1C" w:rsidRDefault="002E4B1C" w:rsidP="002E4B1C">
      <w:pPr>
        <w:spacing w:line="247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E4B1C" w:rsidRDefault="002E4B1C" w:rsidP="002E4B1C">
      <w:pPr>
        <w:spacing w:line="247" w:lineRule="auto"/>
        <w:ind w:firstLine="709"/>
        <w:jc w:val="center"/>
        <w:rPr>
          <w:sz w:val="28"/>
          <w:szCs w:val="28"/>
        </w:rPr>
      </w:pPr>
    </w:p>
    <w:p w:rsidR="005F0717" w:rsidRPr="00B11FBA" w:rsidRDefault="005F0717" w:rsidP="00C11781">
      <w:pPr>
        <w:spacing w:line="247" w:lineRule="auto"/>
        <w:ind w:firstLine="709"/>
        <w:jc w:val="both"/>
        <w:rPr>
          <w:sz w:val="28"/>
          <w:szCs w:val="28"/>
        </w:rPr>
      </w:pPr>
      <w:r w:rsidRPr="00B11FBA">
        <w:rPr>
          <w:sz w:val="28"/>
          <w:szCs w:val="28"/>
        </w:rPr>
        <w:t>1.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Утвердить:</w:t>
      </w:r>
    </w:p>
    <w:p w:rsidR="005F0717" w:rsidRPr="00B11FBA" w:rsidRDefault="005F0717" w:rsidP="00C11781">
      <w:pPr>
        <w:spacing w:line="247" w:lineRule="auto"/>
        <w:ind w:firstLine="709"/>
        <w:jc w:val="both"/>
        <w:rPr>
          <w:sz w:val="28"/>
          <w:szCs w:val="28"/>
        </w:rPr>
      </w:pPr>
      <w:r w:rsidRPr="00B11FBA">
        <w:rPr>
          <w:sz w:val="28"/>
          <w:szCs w:val="28"/>
        </w:rPr>
        <w:t>1.1.</w:t>
      </w:r>
      <w:r w:rsidR="00F6069E">
        <w:rPr>
          <w:sz w:val="28"/>
          <w:szCs w:val="28"/>
        </w:rPr>
        <w:t> </w:t>
      </w:r>
      <w:hyperlink r:id="rId9" w:history="1">
        <w:r w:rsidRPr="00B11FBA">
          <w:rPr>
            <w:sz w:val="28"/>
            <w:szCs w:val="28"/>
          </w:rPr>
          <w:t>Порядок</w:t>
        </w:r>
      </w:hyperlink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принятия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решения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разработке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целевых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</w:t>
      </w:r>
      <w:r w:rsidR="002E4B1C">
        <w:rPr>
          <w:sz w:val="28"/>
          <w:szCs w:val="28"/>
        </w:rPr>
        <w:t xml:space="preserve"> 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2E4B1C">
        <w:rPr>
          <w:sz w:val="28"/>
          <w:szCs w:val="28"/>
        </w:rPr>
        <w:t>»</w:t>
      </w:r>
      <w:r w:rsidRPr="00B11FBA">
        <w:rPr>
          <w:sz w:val="28"/>
          <w:szCs w:val="28"/>
        </w:rPr>
        <w:t>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формирования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  <w:r w:rsidR="00911011">
        <w:rPr>
          <w:sz w:val="28"/>
          <w:szCs w:val="28"/>
        </w:rPr>
        <w:t xml:space="preserve"> согласно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приложени</w:t>
      </w:r>
      <w:r w:rsidR="00911011">
        <w:rPr>
          <w:sz w:val="28"/>
          <w:szCs w:val="28"/>
        </w:rPr>
        <w:t>ю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№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1.</w:t>
      </w:r>
    </w:p>
    <w:p w:rsidR="005F0717" w:rsidRPr="00B11FBA" w:rsidRDefault="005F0717" w:rsidP="00C11781">
      <w:pPr>
        <w:spacing w:line="247" w:lineRule="auto"/>
        <w:ind w:firstLine="709"/>
        <w:jc w:val="both"/>
        <w:rPr>
          <w:sz w:val="28"/>
          <w:szCs w:val="28"/>
        </w:rPr>
      </w:pPr>
      <w:r w:rsidRPr="00B11FBA">
        <w:rPr>
          <w:sz w:val="28"/>
          <w:szCs w:val="28"/>
        </w:rPr>
        <w:t>1.2.</w:t>
      </w:r>
      <w:r w:rsidR="00F6069E">
        <w:rPr>
          <w:sz w:val="28"/>
          <w:szCs w:val="28"/>
        </w:rPr>
        <w:t> </w:t>
      </w:r>
      <w:hyperlink r:id="rId10" w:history="1">
        <w:r w:rsidRPr="00B11FBA">
          <w:rPr>
            <w:sz w:val="28"/>
            <w:szCs w:val="28"/>
          </w:rPr>
          <w:t>Порядок</w:t>
        </w:r>
      </w:hyperlink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проведения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критерии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оценки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эффективности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2E4B1C" w:rsidRPr="00B11FBA">
        <w:rPr>
          <w:sz w:val="28"/>
          <w:szCs w:val="28"/>
        </w:rPr>
        <w:t xml:space="preserve"> целевых программ</w:t>
      </w:r>
      <w:r w:rsidR="002E4B1C">
        <w:rPr>
          <w:sz w:val="28"/>
          <w:szCs w:val="28"/>
        </w:rPr>
        <w:t xml:space="preserve"> 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2E4B1C">
        <w:rPr>
          <w:sz w:val="28"/>
          <w:szCs w:val="28"/>
        </w:rPr>
        <w:t xml:space="preserve">» </w:t>
      </w:r>
      <w:r w:rsidR="00911011">
        <w:rPr>
          <w:sz w:val="28"/>
          <w:szCs w:val="28"/>
        </w:rPr>
        <w:t>согласно</w:t>
      </w:r>
      <w:r w:rsidR="00911011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приложени</w:t>
      </w:r>
      <w:r w:rsidR="00911011">
        <w:rPr>
          <w:sz w:val="28"/>
          <w:szCs w:val="28"/>
        </w:rPr>
        <w:t>ю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№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2.</w:t>
      </w:r>
    </w:p>
    <w:p w:rsidR="005F0717" w:rsidRPr="00B11FBA" w:rsidRDefault="005F0717" w:rsidP="00C11781">
      <w:pPr>
        <w:spacing w:line="247" w:lineRule="auto"/>
        <w:ind w:firstLine="709"/>
        <w:jc w:val="both"/>
        <w:rPr>
          <w:sz w:val="28"/>
          <w:szCs w:val="28"/>
        </w:rPr>
      </w:pPr>
      <w:r w:rsidRPr="00B11FBA">
        <w:rPr>
          <w:sz w:val="28"/>
          <w:szCs w:val="28"/>
        </w:rPr>
        <w:t>2.</w:t>
      </w:r>
      <w:r w:rsidR="00F6069E">
        <w:rPr>
          <w:sz w:val="28"/>
          <w:szCs w:val="28"/>
        </w:rPr>
        <w:t> </w:t>
      </w:r>
      <w:r w:rsidRPr="00B11FBA">
        <w:rPr>
          <w:sz w:val="28"/>
          <w:szCs w:val="28"/>
        </w:rPr>
        <w:t>Руководителям</w:t>
      </w:r>
      <w:r w:rsidR="00FE6770">
        <w:rPr>
          <w:sz w:val="28"/>
          <w:szCs w:val="28"/>
        </w:rPr>
        <w:t xml:space="preserve"> отраслевых (функциональных)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органов</w:t>
      </w:r>
      <w:r w:rsidR="00FE6770">
        <w:rPr>
          <w:sz w:val="28"/>
          <w:szCs w:val="28"/>
        </w:rPr>
        <w:t xml:space="preserve"> и структурных подразделений Администрации </w:t>
      </w:r>
      <w:r w:rsidR="008631E6">
        <w:rPr>
          <w:sz w:val="28"/>
          <w:szCs w:val="28"/>
        </w:rPr>
        <w:t>Долотинского сельского поселения</w:t>
      </w:r>
      <w:r w:rsidRPr="00B11FBA">
        <w:rPr>
          <w:sz w:val="28"/>
          <w:szCs w:val="28"/>
        </w:rPr>
        <w:t>:</w:t>
      </w:r>
    </w:p>
    <w:p w:rsidR="005F0717" w:rsidRPr="00B11FBA" w:rsidRDefault="005F0717" w:rsidP="00C11781">
      <w:pPr>
        <w:spacing w:line="247" w:lineRule="auto"/>
        <w:ind w:firstLine="709"/>
        <w:jc w:val="both"/>
        <w:rPr>
          <w:sz w:val="28"/>
          <w:szCs w:val="28"/>
        </w:rPr>
      </w:pPr>
      <w:r w:rsidRPr="00B11FBA">
        <w:rPr>
          <w:sz w:val="28"/>
          <w:szCs w:val="28"/>
        </w:rPr>
        <w:t>2.1.</w:t>
      </w:r>
      <w:r w:rsidR="00F6069E">
        <w:rPr>
          <w:sz w:val="28"/>
          <w:szCs w:val="28"/>
        </w:rPr>
        <w:t> </w:t>
      </w:r>
      <w:r w:rsidRPr="00B11FBA">
        <w:rPr>
          <w:sz w:val="28"/>
          <w:szCs w:val="28"/>
        </w:rPr>
        <w:t>Руководствоваться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требованиями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утвержденного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настоящим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постановлением</w:t>
      </w:r>
      <w:r w:rsidR="00967D62" w:rsidRPr="00B11FBA">
        <w:rPr>
          <w:sz w:val="28"/>
          <w:szCs w:val="28"/>
        </w:rPr>
        <w:t xml:space="preserve"> </w:t>
      </w:r>
      <w:hyperlink r:id="rId11" w:history="1">
        <w:r w:rsidRPr="00B11FBA">
          <w:rPr>
            <w:sz w:val="28"/>
            <w:szCs w:val="28"/>
          </w:rPr>
          <w:t>Порядка</w:t>
        </w:r>
      </w:hyperlink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принятия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решения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разработке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FE6770" w:rsidRPr="00B11FBA">
        <w:rPr>
          <w:sz w:val="28"/>
          <w:szCs w:val="28"/>
        </w:rPr>
        <w:t xml:space="preserve"> целевых программ</w:t>
      </w:r>
      <w:r w:rsidR="00FE6770">
        <w:rPr>
          <w:sz w:val="28"/>
          <w:szCs w:val="28"/>
        </w:rPr>
        <w:t xml:space="preserve"> 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FE6770">
        <w:rPr>
          <w:sz w:val="28"/>
          <w:szCs w:val="28"/>
        </w:rPr>
        <w:t>»</w:t>
      </w:r>
      <w:r w:rsidRPr="00B11FBA">
        <w:rPr>
          <w:sz w:val="28"/>
          <w:szCs w:val="28"/>
        </w:rPr>
        <w:t>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формирования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в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процессе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разработки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FE6770" w:rsidRPr="00B11FBA">
        <w:rPr>
          <w:sz w:val="28"/>
          <w:szCs w:val="28"/>
        </w:rPr>
        <w:t xml:space="preserve"> </w:t>
      </w:r>
      <w:r w:rsidR="00FE6770" w:rsidRPr="00B11FBA">
        <w:rPr>
          <w:sz w:val="28"/>
          <w:szCs w:val="28"/>
        </w:rPr>
        <w:lastRenderedPageBreak/>
        <w:t>целевых программ</w:t>
      </w:r>
      <w:r w:rsidR="00FE6770">
        <w:rPr>
          <w:sz w:val="28"/>
          <w:szCs w:val="28"/>
        </w:rPr>
        <w:t xml:space="preserve"> 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FE6770">
        <w:rPr>
          <w:sz w:val="28"/>
          <w:szCs w:val="28"/>
        </w:rPr>
        <w:t>»</w:t>
      </w:r>
      <w:r w:rsidR="0013173C">
        <w:rPr>
          <w:sz w:val="28"/>
          <w:szCs w:val="28"/>
        </w:rPr>
        <w:t>.</w:t>
      </w:r>
    </w:p>
    <w:p w:rsidR="005F0717" w:rsidRPr="00B11FBA" w:rsidRDefault="005F0717" w:rsidP="00C11781">
      <w:pPr>
        <w:spacing w:line="247" w:lineRule="auto"/>
        <w:ind w:firstLine="709"/>
        <w:jc w:val="both"/>
        <w:rPr>
          <w:sz w:val="28"/>
          <w:szCs w:val="28"/>
        </w:rPr>
      </w:pPr>
      <w:r w:rsidRPr="00B11FBA">
        <w:rPr>
          <w:sz w:val="28"/>
          <w:szCs w:val="28"/>
        </w:rPr>
        <w:t>2.2.</w:t>
      </w:r>
      <w:r w:rsidR="00F6069E">
        <w:rPr>
          <w:sz w:val="28"/>
          <w:szCs w:val="28"/>
        </w:rPr>
        <w:t> </w:t>
      </w:r>
      <w:r w:rsidRPr="00B11FBA">
        <w:rPr>
          <w:sz w:val="28"/>
          <w:szCs w:val="28"/>
        </w:rPr>
        <w:t>Обеспечивать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подготовку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="00CE7E29">
        <w:rPr>
          <w:sz w:val="28"/>
          <w:szCs w:val="28"/>
        </w:rPr>
        <w:t>Администраци</w:t>
      </w:r>
      <w:r w:rsidR="008631E6">
        <w:rPr>
          <w:sz w:val="28"/>
          <w:szCs w:val="28"/>
        </w:rPr>
        <w:t>ю</w:t>
      </w:r>
      <w:r w:rsidR="00CE7E29">
        <w:rPr>
          <w:sz w:val="28"/>
          <w:szCs w:val="28"/>
        </w:rPr>
        <w:t xml:space="preserve"> </w:t>
      </w:r>
      <w:r w:rsidR="008631E6">
        <w:rPr>
          <w:sz w:val="28"/>
          <w:szCs w:val="28"/>
        </w:rPr>
        <w:t>поселения</w:t>
      </w:r>
      <w:r w:rsidR="00CE7E29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информации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разрабатываемых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реализуемых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FE6770" w:rsidRPr="00B11FBA">
        <w:rPr>
          <w:sz w:val="28"/>
          <w:szCs w:val="28"/>
        </w:rPr>
        <w:t xml:space="preserve"> целевых программ</w:t>
      </w:r>
      <w:r w:rsidR="003949A9">
        <w:rPr>
          <w:sz w:val="28"/>
          <w:szCs w:val="28"/>
        </w:rPr>
        <w:t>ах</w:t>
      </w:r>
      <w:r w:rsidR="00FE6770">
        <w:rPr>
          <w:sz w:val="28"/>
          <w:szCs w:val="28"/>
        </w:rPr>
        <w:t xml:space="preserve"> 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FE6770">
        <w:rPr>
          <w:sz w:val="28"/>
          <w:szCs w:val="28"/>
        </w:rPr>
        <w:t>»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вопросах,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требующих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решения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программно-целевыми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методами,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в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соответствии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утвержденным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настоящим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постановлением</w:t>
      </w:r>
      <w:r w:rsidR="00967D62" w:rsidRPr="00B11FBA">
        <w:rPr>
          <w:sz w:val="28"/>
          <w:szCs w:val="28"/>
        </w:rPr>
        <w:t xml:space="preserve"> </w:t>
      </w:r>
      <w:hyperlink r:id="rId12" w:history="1">
        <w:r w:rsidRPr="00B11FBA">
          <w:rPr>
            <w:sz w:val="28"/>
            <w:szCs w:val="28"/>
          </w:rPr>
          <w:t>Порядком</w:t>
        </w:r>
      </w:hyperlink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принятия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решения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разработке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FE6770" w:rsidRPr="00B11FBA">
        <w:rPr>
          <w:sz w:val="28"/>
          <w:szCs w:val="28"/>
        </w:rPr>
        <w:t xml:space="preserve"> целевых программ</w:t>
      </w:r>
      <w:r w:rsidR="00FE6770">
        <w:rPr>
          <w:sz w:val="28"/>
          <w:szCs w:val="28"/>
        </w:rPr>
        <w:t xml:space="preserve"> 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FE6770">
        <w:rPr>
          <w:sz w:val="28"/>
          <w:szCs w:val="28"/>
        </w:rPr>
        <w:t>»</w:t>
      </w:r>
      <w:r w:rsidRPr="00B11FBA">
        <w:rPr>
          <w:sz w:val="28"/>
          <w:szCs w:val="28"/>
        </w:rPr>
        <w:t>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формирования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реализации.</w:t>
      </w:r>
    </w:p>
    <w:p w:rsidR="005F0717" w:rsidRPr="00B11FBA" w:rsidRDefault="008631E6" w:rsidP="00B11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0717" w:rsidRPr="00B11FBA">
        <w:rPr>
          <w:sz w:val="28"/>
          <w:szCs w:val="28"/>
        </w:rPr>
        <w:t>.</w:t>
      </w:r>
      <w:r w:rsidR="00F6069E">
        <w:rPr>
          <w:sz w:val="28"/>
          <w:szCs w:val="28"/>
        </w:rPr>
        <w:t> </w:t>
      </w:r>
      <w:r w:rsidR="005F0717" w:rsidRPr="00B11FBA">
        <w:rPr>
          <w:sz w:val="28"/>
          <w:szCs w:val="28"/>
        </w:rPr>
        <w:t>Признать</w:t>
      </w:r>
      <w:r w:rsidR="00967D62" w:rsidRPr="00B11FBA">
        <w:rPr>
          <w:sz w:val="28"/>
          <w:szCs w:val="28"/>
        </w:rPr>
        <w:t xml:space="preserve"> </w:t>
      </w:r>
      <w:r w:rsidR="005F0717" w:rsidRPr="00B11FBA">
        <w:rPr>
          <w:sz w:val="28"/>
          <w:szCs w:val="28"/>
        </w:rPr>
        <w:t>утратившими</w:t>
      </w:r>
      <w:r w:rsidR="00967D62" w:rsidRPr="00B11FBA">
        <w:rPr>
          <w:sz w:val="28"/>
          <w:szCs w:val="28"/>
        </w:rPr>
        <w:t xml:space="preserve"> </w:t>
      </w:r>
      <w:r w:rsidR="005F0717" w:rsidRPr="00B11FBA">
        <w:rPr>
          <w:sz w:val="28"/>
          <w:szCs w:val="28"/>
        </w:rPr>
        <w:t>силу</w:t>
      </w:r>
      <w:r w:rsidR="00967D62" w:rsidRPr="00B11FBA">
        <w:rPr>
          <w:sz w:val="28"/>
          <w:szCs w:val="28"/>
        </w:rPr>
        <w:t xml:space="preserve"> </w:t>
      </w:r>
      <w:r w:rsidR="005F0717" w:rsidRPr="00B11FBA">
        <w:rPr>
          <w:sz w:val="28"/>
          <w:szCs w:val="28"/>
        </w:rPr>
        <w:t>правовые</w:t>
      </w:r>
      <w:r w:rsidR="00967D62" w:rsidRPr="00B11FBA">
        <w:rPr>
          <w:sz w:val="28"/>
          <w:szCs w:val="28"/>
        </w:rPr>
        <w:t xml:space="preserve"> </w:t>
      </w:r>
      <w:r w:rsidR="005F0717" w:rsidRPr="00B11FBA">
        <w:rPr>
          <w:sz w:val="28"/>
          <w:szCs w:val="28"/>
        </w:rPr>
        <w:t>акты</w:t>
      </w:r>
      <w:r w:rsidR="00967D62" w:rsidRPr="00B11FBA">
        <w:rPr>
          <w:sz w:val="28"/>
          <w:szCs w:val="28"/>
        </w:rPr>
        <w:t xml:space="preserve"> </w:t>
      </w:r>
      <w:r w:rsidR="00F731A8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долотинское сельское поселение</w:t>
      </w:r>
      <w:r w:rsidR="00F731A8">
        <w:rPr>
          <w:sz w:val="28"/>
          <w:szCs w:val="28"/>
        </w:rPr>
        <w:t xml:space="preserve">» </w:t>
      </w:r>
      <w:r w:rsidR="005F0717" w:rsidRPr="00B11FBA">
        <w:rPr>
          <w:sz w:val="28"/>
          <w:szCs w:val="28"/>
        </w:rPr>
        <w:t>по</w:t>
      </w:r>
      <w:r w:rsidR="00967D62" w:rsidRPr="00B11FBA">
        <w:rPr>
          <w:sz w:val="28"/>
          <w:szCs w:val="28"/>
        </w:rPr>
        <w:t xml:space="preserve"> </w:t>
      </w:r>
      <w:r w:rsidR="00911011" w:rsidRPr="00B11FBA">
        <w:rPr>
          <w:sz w:val="28"/>
          <w:szCs w:val="28"/>
        </w:rPr>
        <w:t xml:space="preserve">Перечню </w:t>
      </w:r>
      <w:r w:rsidR="005F0717" w:rsidRPr="00B11FBA">
        <w:rPr>
          <w:sz w:val="28"/>
          <w:szCs w:val="28"/>
        </w:rPr>
        <w:t>согласно</w:t>
      </w:r>
      <w:r w:rsidR="00967D62" w:rsidRPr="00B11FBA">
        <w:rPr>
          <w:sz w:val="28"/>
          <w:szCs w:val="28"/>
        </w:rPr>
        <w:t xml:space="preserve"> </w:t>
      </w:r>
      <w:r w:rsidR="005F0717" w:rsidRPr="00B11FBA">
        <w:rPr>
          <w:sz w:val="28"/>
          <w:szCs w:val="28"/>
        </w:rPr>
        <w:t>приложению</w:t>
      </w:r>
      <w:r w:rsidR="00967D62" w:rsidRPr="00B11FBA">
        <w:rPr>
          <w:sz w:val="28"/>
          <w:szCs w:val="28"/>
        </w:rPr>
        <w:t xml:space="preserve"> </w:t>
      </w:r>
      <w:r w:rsidR="005F0717" w:rsidRPr="00B11FBA">
        <w:rPr>
          <w:sz w:val="28"/>
          <w:szCs w:val="28"/>
        </w:rPr>
        <w:t>№</w:t>
      </w:r>
      <w:r w:rsidR="00967D62" w:rsidRPr="00B11FBA">
        <w:rPr>
          <w:sz w:val="28"/>
          <w:szCs w:val="28"/>
        </w:rPr>
        <w:t xml:space="preserve"> </w:t>
      </w:r>
      <w:r w:rsidR="005F0717" w:rsidRPr="00B11FBA">
        <w:rPr>
          <w:sz w:val="28"/>
          <w:szCs w:val="28"/>
        </w:rPr>
        <w:t>3.</w:t>
      </w:r>
    </w:p>
    <w:p w:rsidR="008631E6" w:rsidRPr="008631E6" w:rsidRDefault="008631E6" w:rsidP="008631E6">
      <w:pPr>
        <w:ind w:right="36" w:firstLine="567"/>
        <w:rPr>
          <w:sz w:val="28"/>
        </w:rPr>
      </w:pPr>
      <w:r>
        <w:rPr>
          <w:sz w:val="28"/>
          <w:szCs w:val="28"/>
        </w:rPr>
        <w:t>4</w:t>
      </w:r>
      <w:r w:rsidR="005F0717" w:rsidRPr="00B11FBA">
        <w:rPr>
          <w:sz w:val="28"/>
          <w:szCs w:val="28"/>
        </w:rPr>
        <w:t>.</w:t>
      </w:r>
      <w:r w:rsidR="00F6069E">
        <w:rPr>
          <w:sz w:val="28"/>
          <w:szCs w:val="28"/>
        </w:rPr>
        <w:t> </w:t>
      </w:r>
      <w:r w:rsidRPr="008631E6">
        <w:rPr>
          <w:sz w:val="28"/>
        </w:rPr>
        <w:t>Контроль за исполнением постановления  оставляю за собой.</w:t>
      </w:r>
    </w:p>
    <w:p w:rsidR="008631E6" w:rsidRPr="008631E6" w:rsidRDefault="008631E6" w:rsidP="008631E6">
      <w:pPr>
        <w:ind w:right="-547" w:firstLine="567"/>
        <w:jc w:val="both"/>
        <w:rPr>
          <w:sz w:val="28"/>
        </w:rPr>
      </w:pPr>
    </w:p>
    <w:p w:rsidR="008631E6" w:rsidRPr="008631E6" w:rsidRDefault="008631E6" w:rsidP="008631E6">
      <w:pPr>
        <w:ind w:right="-547" w:firstLine="567"/>
        <w:jc w:val="both"/>
        <w:rPr>
          <w:sz w:val="16"/>
          <w:szCs w:val="16"/>
        </w:rPr>
      </w:pPr>
    </w:p>
    <w:p w:rsidR="008631E6" w:rsidRPr="008631E6" w:rsidRDefault="008631E6" w:rsidP="008631E6">
      <w:pPr>
        <w:ind w:right="-547" w:firstLine="567"/>
        <w:jc w:val="both"/>
        <w:rPr>
          <w:sz w:val="28"/>
        </w:rPr>
      </w:pPr>
      <w:r w:rsidRPr="008631E6">
        <w:rPr>
          <w:sz w:val="28"/>
        </w:rPr>
        <w:t xml:space="preserve">Глава Долотинского </w:t>
      </w:r>
    </w:p>
    <w:p w:rsidR="008631E6" w:rsidRPr="008631E6" w:rsidRDefault="008631E6" w:rsidP="008631E6">
      <w:pPr>
        <w:ind w:right="36" w:firstLine="567"/>
        <w:jc w:val="both"/>
        <w:rPr>
          <w:sz w:val="28"/>
        </w:rPr>
      </w:pPr>
      <w:r w:rsidRPr="008631E6">
        <w:rPr>
          <w:sz w:val="28"/>
        </w:rPr>
        <w:t>сельского поселения                                                           Е.Н. Кудинова</w:t>
      </w:r>
    </w:p>
    <w:p w:rsidR="008631E6" w:rsidRPr="008631E6" w:rsidRDefault="008631E6" w:rsidP="008631E6">
      <w:pPr>
        <w:ind w:firstLine="567"/>
        <w:jc w:val="both"/>
      </w:pPr>
    </w:p>
    <w:p w:rsidR="005F0717" w:rsidRPr="00B11FBA" w:rsidRDefault="005F0717" w:rsidP="008631E6">
      <w:pPr>
        <w:ind w:firstLine="709"/>
        <w:jc w:val="both"/>
        <w:rPr>
          <w:sz w:val="28"/>
          <w:szCs w:val="28"/>
        </w:rPr>
      </w:pPr>
    </w:p>
    <w:p w:rsidR="005F0717" w:rsidRPr="00B11FBA" w:rsidRDefault="005F0717" w:rsidP="00967D62">
      <w:pPr>
        <w:rPr>
          <w:sz w:val="28"/>
          <w:szCs w:val="28"/>
        </w:rPr>
      </w:pPr>
    </w:p>
    <w:p w:rsidR="005F0717" w:rsidRPr="00B11FBA" w:rsidRDefault="005F0717" w:rsidP="00967D62">
      <w:pPr>
        <w:rPr>
          <w:sz w:val="28"/>
          <w:szCs w:val="28"/>
        </w:rPr>
      </w:pPr>
    </w:p>
    <w:p w:rsidR="004B5B96" w:rsidRPr="00CC2D25" w:rsidRDefault="004B5B96" w:rsidP="004B5B96">
      <w:pPr>
        <w:rPr>
          <w:sz w:val="24"/>
          <w:szCs w:val="24"/>
        </w:rPr>
      </w:pPr>
    </w:p>
    <w:p w:rsidR="005F0717" w:rsidRPr="003B59CB" w:rsidRDefault="005F0717" w:rsidP="003B59CB">
      <w:pPr>
        <w:pageBreakBefore/>
        <w:ind w:left="6237"/>
        <w:jc w:val="right"/>
        <w:rPr>
          <w:sz w:val="24"/>
          <w:szCs w:val="24"/>
        </w:rPr>
      </w:pPr>
      <w:r w:rsidRPr="003B59CB">
        <w:rPr>
          <w:sz w:val="24"/>
          <w:szCs w:val="24"/>
        </w:rPr>
        <w:lastRenderedPageBreak/>
        <w:t>Приложение</w:t>
      </w:r>
      <w:r w:rsidR="00967D62" w:rsidRPr="003B59CB">
        <w:rPr>
          <w:sz w:val="24"/>
          <w:szCs w:val="24"/>
        </w:rPr>
        <w:t xml:space="preserve"> </w:t>
      </w:r>
      <w:r w:rsidRPr="003B59CB">
        <w:rPr>
          <w:sz w:val="24"/>
          <w:szCs w:val="24"/>
        </w:rPr>
        <w:t>№</w:t>
      </w:r>
      <w:r w:rsidR="00967D62" w:rsidRPr="003B59CB">
        <w:rPr>
          <w:sz w:val="24"/>
          <w:szCs w:val="24"/>
        </w:rPr>
        <w:t xml:space="preserve"> </w:t>
      </w:r>
      <w:r w:rsidRPr="003B59CB">
        <w:rPr>
          <w:sz w:val="24"/>
          <w:szCs w:val="24"/>
        </w:rPr>
        <w:t>1</w:t>
      </w:r>
    </w:p>
    <w:p w:rsidR="003B59CB" w:rsidRPr="003B59CB" w:rsidRDefault="003B59CB" w:rsidP="003B59CB">
      <w:pPr>
        <w:jc w:val="right"/>
        <w:rPr>
          <w:color w:val="000000"/>
          <w:sz w:val="24"/>
          <w:szCs w:val="24"/>
        </w:rPr>
      </w:pPr>
      <w:r w:rsidRPr="003B59CB">
        <w:rPr>
          <w:color w:val="000000"/>
          <w:sz w:val="24"/>
          <w:szCs w:val="24"/>
        </w:rPr>
        <w:t>к постановлению</w:t>
      </w:r>
    </w:p>
    <w:p w:rsidR="008631E6" w:rsidRDefault="003B59CB" w:rsidP="008631E6">
      <w:pPr>
        <w:jc w:val="right"/>
        <w:rPr>
          <w:color w:val="000000"/>
          <w:sz w:val="24"/>
          <w:szCs w:val="24"/>
        </w:rPr>
      </w:pPr>
      <w:r w:rsidRPr="003B59CB">
        <w:rPr>
          <w:color w:val="000000"/>
          <w:sz w:val="24"/>
          <w:szCs w:val="24"/>
        </w:rPr>
        <w:t xml:space="preserve">Администрации </w:t>
      </w:r>
      <w:r w:rsidR="008631E6">
        <w:rPr>
          <w:color w:val="000000"/>
          <w:sz w:val="24"/>
          <w:szCs w:val="24"/>
        </w:rPr>
        <w:t>Долотинского</w:t>
      </w:r>
    </w:p>
    <w:p w:rsidR="003B59CB" w:rsidRPr="003B59CB" w:rsidRDefault="008631E6" w:rsidP="008631E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сельского поселения от 30.06.2012</w:t>
      </w:r>
      <w:r w:rsidR="00113942">
        <w:rPr>
          <w:color w:val="000000"/>
          <w:sz w:val="24"/>
          <w:szCs w:val="24"/>
        </w:rPr>
        <w:t xml:space="preserve"> №57/1</w:t>
      </w:r>
    </w:p>
    <w:p w:rsidR="003B59CB" w:rsidRPr="003B59CB" w:rsidRDefault="003B59CB" w:rsidP="003B59CB">
      <w:pPr>
        <w:jc w:val="right"/>
        <w:rPr>
          <w:sz w:val="24"/>
          <w:szCs w:val="24"/>
        </w:rPr>
      </w:pPr>
    </w:p>
    <w:p w:rsidR="005F0717" w:rsidRPr="003B59CB" w:rsidRDefault="005F0717" w:rsidP="003B59CB">
      <w:pPr>
        <w:jc w:val="right"/>
        <w:rPr>
          <w:color w:val="FF00FF"/>
          <w:sz w:val="24"/>
          <w:szCs w:val="24"/>
        </w:rPr>
      </w:pPr>
    </w:p>
    <w:p w:rsidR="005F0717" w:rsidRPr="00B11FBA" w:rsidRDefault="005F0717" w:rsidP="00B11FBA">
      <w:pPr>
        <w:jc w:val="center"/>
        <w:rPr>
          <w:sz w:val="28"/>
          <w:szCs w:val="28"/>
        </w:rPr>
      </w:pPr>
    </w:p>
    <w:p w:rsidR="005F0717" w:rsidRPr="00B11FBA" w:rsidRDefault="005F0717" w:rsidP="00B11FBA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ПОРЯДОК</w:t>
      </w:r>
    </w:p>
    <w:p w:rsidR="005F0717" w:rsidRPr="00B11FBA" w:rsidRDefault="005F0717" w:rsidP="00B11FBA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принятия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решения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разработке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EF2247" w:rsidRPr="00B11FBA">
        <w:rPr>
          <w:sz w:val="28"/>
          <w:szCs w:val="28"/>
        </w:rPr>
        <w:t xml:space="preserve"> целевых программ</w:t>
      </w:r>
      <w:r w:rsidR="00EF2247">
        <w:rPr>
          <w:sz w:val="28"/>
          <w:szCs w:val="28"/>
        </w:rPr>
        <w:t xml:space="preserve"> 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EF2247">
        <w:rPr>
          <w:sz w:val="28"/>
          <w:szCs w:val="28"/>
        </w:rPr>
        <w:t>»</w:t>
      </w:r>
      <w:r w:rsidRPr="00B11FBA">
        <w:rPr>
          <w:sz w:val="28"/>
          <w:szCs w:val="28"/>
        </w:rPr>
        <w:t>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формирования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</w:p>
    <w:p w:rsidR="005F0717" w:rsidRPr="00B11FBA" w:rsidRDefault="005F0717" w:rsidP="00967D62">
      <w:pPr>
        <w:rPr>
          <w:sz w:val="28"/>
          <w:szCs w:val="28"/>
        </w:rPr>
      </w:pPr>
    </w:p>
    <w:p w:rsidR="000775FE" w:rsidRDefault="000775FE" w:rsidP="00B907FC">
      <w:pPr>
        <w:numPr>
          <w:ilvl w:val="0"/>
          <w:numId w:val="2"/>
        </w:num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Общие положения</w:t>
      </w:r>
    </w:p>
    <w:p w:rsidR="00B907FC" w:rsidRDefault="00B907FC" w:rsidP="00B907FC">
      <w:pPr>
        <w:jc w:val="center"/>
        <w:rPr>
          <w:sz w:val="28"/>
          <w:szCs w:val="28"/>
        </w:rPr>
      </w:pPr>
    </w:p>
    <w:p w:rsidR="00B907FC" w:rsidRDefault="00B907FC" w:rsidP="00B907FC">
      <w:pPr>
        <w:numPr>
          <w:ilvl w:val="1"/>
          <w:numId w:val="1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</w:t>
      </w:r>
      <w:r w:rsidRPr="00B11FBA">
        <w:rPr>
          <w:sz w:val="28"/>
          <w:szCs w:val="28"/>
        </w:rPr>
        <w:t xml:space="preserve">разработан в соответствии с Бюджетным </w:t>
      </w:r>
      <w:hyperlink r:id="rId13" w:history="1">
        <w:r w:rsidRPr="00B11FBA">
          <w:rPr>
            <w:sz w:val="28"/>
            <w:szCs w:val="28"/>
          </w:rPr>
          <w:t>кодексом</w:t>
        </w:r>
      </w:hyperlink>
      <w:r w:rsidRPr="00B11FBA">
        <w:rPr>
          <w:sz w:val="28"/>
          <w:szCs w:val="28"/>
        </w:rPr>
        <w:t xml:space="preserve"> Российской Федерации, Областным </w:t>
      </w:r>
      <w:hyperlink r:id="rId14" w:history="1">
        <w:r w:rsidRPr="00B11FBA">
          <w:rPr>
            <w:sz w:val="28"/>
            <w:szCs w:val="28"/>
          </w:rPr>
          <w:t>законом</w:t>
        </w:r>
      </w:hyperlink>
      <w:r w:rsidRPr="00B11FBA">
        <w:rPr>
          <w:sz w:val="28"/>
          <w:szCs w:val="28"/>
        </w:rPr>
        <w:t xml:space="preserve"> от 03.08.2007 №</w:t>
      </w:r>
      <w:r>
        <w:rPr>
          <w:sz w:val="28"/>
          <w:szCs w:val="28"/>
        </w:rPr>
        <w:t> </w:t>
      </w:r>
      <w:r w:rsidRPr="00B11FBA">
        <w:rPr>
          <w:sz w:val="28"/>
          <w:szCs w:val="28"/>
        </w:rPr>
        <w:t>743-ЗС</w:t>
      </w:r>
      <w:r>
        <w:rPr>
          <w:sz w:val="28"/>
          <w:szCs w:val="28"/>
        </w:rPr>
        <w:br/>
      </w:r>
      <w:r w:rsidRPr="00B11FBA">
        <w:rPr>
          <w:sz w:val="28"/>
          <w:szCs w:val="28"/>
        </w:rPr>
        <w:t>«О бюджетном процессе в Ростовской области»</w:t>
      </w:r>
      <w:r>
        <w:rPr>
          <w:sz w:val="28"/>
          <w:szCs w:val="28"/>
        </w:rPr>
        <w:t>, постановлением Правительства Ростовской области от 23.05.2012 № 435 «О порядке принятия решения о разработке ведомственных целевых программ, их формирования и реализации и Порядке проведения и критериях оценки эффективности реализации ведомственных целевых программ»</w:t>
      </w:r>
      <w:r w:rsidRPr="00B11FBA">
        <w:rPr>
          <w:sz w:val="28"/>
          <w:szCs w:val="28"/>
        </w:rPr>
        <w:t xml:space="preserve"> и устанавливает требования к реализации </w:t>
      </w:r>
      <w:r>
        <w:rPr>
          <w:sz w:val="28"/>
          <w:szCs w:val="28"/>
        </w:rPr>
        <w:t xml:space="preserve">в Администрации </w:t>
      </w:r>
      <w:r w:rsidR="00863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органах местного самоуправления </w:t>
      </w:r>
      <w:r w:rsidR="008631E6">
        <w:rPr>
          <w:sz w:val="28"/>
          <w:szCs w:val="28"/>
        </w:rPr>
        <w:t xml:space="preserve">Долотинского сельского поселения </w:t>
      </w:r>
      <w:r w:rsidRPr="00A23CEF">
        <w:rPr>
          <w:sz w:val="28"/>
          <w:szCs w:val="28"/>
        </w:rPr>
        <w:t>положений федерального</w:t>
      </w:r>
      <w:r w:rsidR="0033053C">
        <w:rPr>
          <w:sz w:val="28"/>
          <w:szCs w:val="28"/>
        </w:rPr>
        <w:t xml:space="preserve"> и</w:t>
      </w:r>
      <w:r w:rsidRPr="00A23CEF"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законодательства</w:t>
      </w:r>
      <w:r w:rsidR="0033053C">
        <w:rPr>
          <w:sz w:val="28"/>
          <w:szCs w:val="28"/>
        </w:rPr>
        <w:t>, нормативно-правовых актов 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33053C">
        <w:rPr>
          <w:sz w:val="28"/>
          <w:szCs w:val="28"/>
        </w:rPr>
        <w:t>»</w:t>
      </w:r>
      <w:r w:rsidRPr="00A23CEF">
        <w:rPr>
          <w:sz w:val="28"/>
          <w:szCs w:val="28"/>
        </w:rPr>
        <w:t xml:space="preserve"> о разработке и реализации ведомственных целевых программ</w:t>
      </w:r>
      <w:r>
        <w:rPr>
          <w:sz w:val="28"/>
          <w:szCs w:val="28"/>
        </w:rPr>
        <w:t xml:space="preserve"> 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>
        <w:rPr>
          <w:sz w:val="28"/>
          <w:szCs w:val="28"/>
        </w:rPr>
        <w:t>»</w:t>
      </w:r>
      <w:r w:rsidRPr="00B11FBA">
        <w:rPr>
          <w:sz w:val="28"/>
          <w:szCs w:val="28"/>
        </w:rPr>
        <w:t>.</w:t>
      </w:r>
    </w:p>
    <w:p w:rsidR="00B907FC" w:rsidRPr="002527F6" w:rsidRDefault="00B907FC" w:rsidP="00B907FC">
      <w:pPr>
        <w:ind w:firstLine="709"/>
        <w:jc w:val="both"/>
        <w:rPr>
          <w:sz w:val="28"/>
          <w:szCs w:val="28"/>
        </w:rPr>
      </w:pPr>
      <w:r w:rsidRPr="002527F6">
        <w:rPr>
          <w:sz w:val="28"/>
          <w:szCs w:val="28"/>
        </w:rPr>
        <w:t>1.2.</w:t>
      </w:r>
      <w:r w:rsidRPr="002527F6">
        <w:rPr>
          <w:sz w:val="28"/>
          <w:szCs w:val="28"/>
          <w:lang w:val="en-US"/>
        </w:rPr>
        <w:t> </w:t>
      </w:r>
      <w:r w:rsidRPr="002527F6">
        <w:rPr>
          <w:sz w:val="28"/>
          <w:szCs w:val="28"/>
        </w:rPr>
        <w:t xml:space="preserve">Ведомственные целевые программы – увязанные по ресурсам и срокам осуществления комплексы мероприятий, направленных на решение отдельных задач в рамках полномочий одного органа </w:t>
      </w:r>
      <w:r w:rsidR="002527F6" w:rsidRPr="002527F6">
        <w:rPr>
          <w:sz w:val="28"/>
          <w:szCs w:val="28"/>
        </w:rPr>
        <w:t>местного самоуправления</w:t>
      </w:r>
      <w:r w:rsidR="0083478D" w:rsidRPr="0083478D">
        <w:rPr>
          <w:sz w:val="28"/>
          <w:szCs w:val="28"/>
        </w:rPr>
        <w:t xml:space="preserve"> </w:t>
      </w:r>
      <w:r w:rsidR="008631E6">
        <w:rPr>
          <w:sz w:val="28"/>
          <w:szCs w:val="28"/>
        </w:rPr>
        <w:t>Долотинского сельского поселения</w:t>
      </w:r>
      <w:r w:rsidRPr="002527F6">
        <w:rPr>
          <w:sz w:val="28"/>
          <w:szCs w:val="28"/>
        </w:rPr>
        <w:t>, требующих применения программно-целевого метода.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Ведомственные целевые программы могут быть включены в </w:t>
      </w:r>
      <w:r w:rsidR="002527F6">
        <w:rPr>
          <w:sz w:val="28"/>
          <w:szCs w:val="28"/>
        </w:rPr>
        <w:t>муниципальные</w:t>
      </w:r>
      <w:r w:rsidRPr="00A23CEF">
        <w:rPr>
          <w:sz w:val="28"/>
          <w:szCs w:val="28"/>
        </w:rPr>
        <w:t xml:space="preserve"> долгосрочные целевые программы</w:t>
      </w:r>
      <w:r w:rsidR="0083478D" w:rsidRPr="0083478D">
        <w:rPr>
          <w:sz w:val="28"/>
          <w:szCs w:val="28"/>
        </w:rPr>
        <w:t xml:space="preserve"> </w:t>
      </w:r>
      <w:r w:rsidR="0083478D">
        <w:rPr>
          <w:sz w:val="28"/>
          <w:szCs w:val="28"/>
        </w:rPr>
        <w:t>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83478D">
        <w:rPr>
          <w:sz w:val="28"/>
          <w:szCs w:val="28"/>
        </w:rPr>
        <w:t>»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Ведомственные целевые программы разрабатываются на срок, не превышающий трех лет.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1.3. Для целей настоящего Порядка используются следующие понятия:</w:t>
      </w:r>
    </w:p>
    <w:p w:rsidR="00B907FC" w:rsidRPr="00A23CEF" w:rsidRDefault="002527F6" w:rsidP="00B90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</w:t>
      </w:r>
      <w:r w:rsidR="00B907FC" w:rsidRPr="00A23CEF">
        <w:rPr>
          <w:sz w:val="28"/>
          <w:szCs w:val="28"/>
        </w:rPr>
        <w:t xml:space="preserve"> ведомственной целевой программы – орган </w:t>
      </w:r>
      <w:r w:rsidR="00330375">
        <w:rPr>
          <w:sz w:val="28"/>
          <w:szCs w:val="28"/>
        </w:rPr>
        <w:t>местного самоуправления</w:t>
      </w:r>
      <w:r w:rsidR="0033053C">
        <w:rPr>
          <w:sz w:val="28"/>
          <w:szCs w:val="28"/>
        </w:rPr>
        <w:t xml:space="preserve"> </w:t>
      </w:r>
      <w:r w:rsidR="008631E6" w:rsidRPr="008631E6">
        <w:rPr>
          <w:sz w:val="28"/>
          <w:szCs w:val="28"/>
        </w:rPr>
        <w:t>Долотинского сельского поселения</w:t>
      </w:r>
      <w:r w:rsidR="00B907FC" w:rsidRPr="00A23CEF">
        <w:rPr>
          <w:sz w:val="28"/>
          <w:szCs w:val="28"/>
        </w:rPr>
        <w:t xml:space="preserve">, ответственный за разработку, утверждение и реализацию программы; 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разработчик ведомственной целевой программы – </w:t>
      </w:r>
      <w:r w:rsidR="002527F6">
        <w:rPr>
          <w:sz w:val="28"/>
          <w:szCs w:val="28"/>
        </w:rPr>
        <w:t>муниципальный заказчик</w:t>
      </w:r>
      <w:r w:rsidRPr="00A23CEF">
        <w:rPr>
          <w:sz w:val="28"/>
          <w:szCs w:val="28"/>
        </w:rPr>
        <w:t xml:space="preserve"> программы, на которого возложена разработка ведомственной целевой программы, 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исполнители ведомственной целевой программы – </w:t>
      </w:r>
      <w:r w:rsidR="002527F6">
        <w:rPr>
          <w:sz w:val="28"/>
          <w:szCs w:val="28"/>
        </w:rPr>
        <w:t>муниципальный заказчик</w:t>
      </w:r>
      <w:r w:rsidRPr="00A23CEF">
        <w:rPr>
          <w:sz w:val="28"/>
          <w:szCs w:val="28"/>
        </w:rPr>
        <w:t xml:space="preserve"> программы, органы местного самоуправления </w:t>
      </w:r>
      <w:r w:rsidR="008631E6">
        <w:rPr>
          <w:sz w:val="28"/>
          <w:szCs w:val="28"/>
        </w:rPr>
        <w:t xml:space="preserve">Долотинского сельского поселения </w:t>
      </w:r>
      <w:r w:rsidRPr="00A23CEF">
        <w:rPr>
          <w:sz w:val="28"/>
          <w:szCs w:val="28"/>
        </w:rPr>
        <w:t>и учреждения, которые являются получателями бюджетных средств и имеют законодательно подтвержденное право на выполнение соответствующих полномочий;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целевые показатели – количественные показатели, характеризующие степень достижения целей ведомственной целевой программы.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lastRenderedPageBreak/>
        <w:t>1.4.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Цель ведомственной целевой программы (далее также – программа) должна соответствовать целям и приоритетам Стратегии социально-экономического развития </w:t>
      </w:r>
      <w:r w:rsidR="008631E6">
        <w:rPr>
          <w:sz w:val="28"/>
          <w:szCs w:val="28"/>
        </w:rPr>
        <w:t xml:space="preserve">Долотинского сельского поселения Красносулинского района </w:t>
      </w:r>
      <w:r w:rsidRPr="00A23CEF">
        <w:rPr>
          <w:sz w:val="28"/>
          <w:szCs w:val="28"/>
        </w:rPr>
        <w:t xml:space="preserve">Ростовской области до 2020 года, прогнозам развития потребностей и финансовых ресурсов, результатам анализа экономического, социального и экологического состояния </w:t>
      </w:r>
      <w:r w:rsidR="008631E6" w:rsidRPr="008631E6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Ведомственные целевые программы должны быть сосредоточены на реализации наиболее важных для</w:t>
      </w:r>
      <w:r w:rsidR="00D421F2" w:rsidRPr="00D421F2">
        <w:rPr>
          <w:sz w:val="28"/>
          <w:szCs w:val="28"/>
        </w:rPr>
        <w:t xml:space="preserve"> </w:t>
      </w:r>
      <w:r w:rsidR="00D421F2">
        <w:rPr>
          <w:sz w:val="28"/>
          <w:szCs w:val="28"/>
        </w:rPr>
        <w:t>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D421F2">
        <w:rPr>
          <w:sz w:val="28"/>
          <w:szCs w:val="28"/>
        </w:rPr>
        <w:t>»</w:t>
      </w:r>
      <w:r w:rsidRPr="00A23CEF">
        <w:rPr>
          <w:sz w:val="28"/>
          <w:szCs w:val="28"/>
        </w:rPr>
        <w:t xml:space="preserve"> проектов и мероприятий, направленных на решение системных проблем в соответствии с полномочиями органов </w:t>
      </w:r>
      <w:r w:rsidR="00F44DAF">
        <w:rPr>
          <w:sz w:val="28"/>
          <w:szCs w:val="28"/>
        </w:rPr>
        <w:t>местного самоуправления</w:t>
      </w:r>
      <w:r w:rsidR="00D421F2" w:rsidRPr="00D421F2">
        <w:rPr>
          <w:sz w:val="28"/>
          <w:szCs w:val="28"/>
        </w:rPr>
        <w:t xml:space="preserve"> </w:t>
      </w:r>
      <w:r w:rsidR="008631E6" w:rsidRPr="008631E6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, определенными федеральным</w:t>
      </w:r>
      <w:r w:rsidR="00F61240">
        <w:rPr>
          <w:sz w:val="28"/>
          <w:szCs w:val="28"/>
        </w:rPr>
        <w:t xml:space="preserve"> и </w:t>
      </w:r>
      <w:r w:rsidRPr="00A23CEF">
        <w:rPr>
          <w:sz w:val="28"/>
          <w:szCs w:val="28"/>
        </w:rPr>
        <w:t>областным законодательством</w:t>
      </w:r>
      <w:r w:rsidR="00F61240">
        <w:rPr>
          <w:sz w:val="28"/>
          <w:szCs w:val="28"/>
        </w:rPr>
        <w:t>,</w:t>
      </w:r>
      <w:r w:rsidR="00D421F2" w:rsidRPr="00D421F2">
        <w:rPr>
          <w:sz w:val="28"/>
          <w:szCs w:val="28"/>
        </w:rPr>
        <w:t xml:space="preserve"> </w:t>
      </w:r>
      <w:r w:rsidR="00F61240">
        <w:rPr>
          <w:sz w:val="28"/>
          <w:szCs w:val="28"/>
        </w:rPr>
        <w:t>нормативно-правовыми актами 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F61240">
        <w:rPr>
          <w:sz w:val="28"/>
          <w:szCs w:val="28"/>
        </w:rPr>
        <w:t>».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Необходимость решения проблем программными методами определя</w:t>
      </w:r>
      <w:r>
        <w:rPr>
          <w:sz w:val="28"/>
          <w:szCs w:val="28"/>
        </w:rPr>
        <w:t>е</w:t>
      </w:r>
      <w:r w:rsidRPr="00A23CEF">
        <w:rPr>
          <w:sz w:val="28"/>
          <w:szCs w:val="28"/>
        </w:rPr>
        <w:t>тся федеральными законами, указами и распоряжениями Президента Российской Федерации, постановлениями Правительства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</w:t>
      </w:r>
      <w:r w:rsidR="00F44DAF">
        <w:rPr>
          <w:sz w:val="28"/>
          <w:szCs w:val="28"/>
        </w:rPr>
        <w:t xml:space="preserve">, </w:t>
      </w:r>
      <w:r w:rsidR="00F44DAF" w:rsidRPr="00A23CEF">
        <w:rPr>
          <w:sz w:val="28"/>
          <w:szCs w:val="28"/>
        </w:rPr>
        <w:t>постановлениями и распоряжениями</w:t>
      </w:r>
      <w:r w:rsidR="00F44DAF">
        <w:rPr>
          <w:sz w:val="28"/>
          <w:szCs w:val="28"/>
        </w:rPr>
        <w:t xml:space="preserve"> Администрации </w:t>
      </w:r>
      <w:r w:rsidR="008631E6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1.5. Разработка и реализация ведомственных целевых программ включают в себя следующие этапы: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отбор проблем для программной разработки и принятие решения о разработке ведомственной целевой программы;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формирование проекта ведомственной целевой программы,</w:t>
      </w:r>
      <w:r w:rsidRPr="00811656">
        <w:rPr>
          <w:sz w:val="28"/>
          <w:szCs w:val="28"/>
        </w:rPr>
        <w:br/>
      </w:r>
      <w:r w:rsidRPr="00A23CEF">
        <w:rPr>
          <w:sz w:val="28"/>
          <w:szCs w:val="28"/>
        </w:rPr>
        <w:t>ее согласование и утверждение;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управление реализацией ведомственной целевой программы и контроль за ходом ее выполнения.</w:t>
      </w:r>
    </w:p>
    <w:p w:rsidR="00B907FC" w:rsidRPr="00A23CEF" w:rsidRDefault="00B907FC" w:rsidP="00B907FC">
      <w:pPr>
        <w:rPr>
          <w:sz w:val="28"/>
          <w:szCs w:val="28"/>
        </w:rPr>
      </w:pPr>
    </w:p>
    <w:p w:rsidR="00B907FC" w:rsidRPr="00A23CEF" w:rsidRDefault="00B907FC" w:rsidP="00B907FC">
      <w:pPr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2. Отбор проблем для программной разработки</w:t>
      </w:r>
    </w:p>
    <w:p w:rsidR="00B907FC" w:rsidRPr="00A23CEF" w:rsidRDefault="00B907FC" w:rsidP="00B907FC">
      <w:pPr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и принятие решения о разработке ведомственной целевой программы</w:t>
      </w:r>
    </w:p>
    <w:p w:rsidR="00B907FC" w:rsidRPr="00A23CEF" w:rsidRDefault="00B907FC" w:rsidP="00B907FC">
      <w:pPr>
        <w:rPr>
          <w:sz w:val="28"/>
          <w:szCs w:val="28"/>
        </w:rPr>
      </w:pP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2.1.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Инициаторами разработки проекта ведомственной целевой программы могут выступать </w:t>
      </w:r>
      <w:r w:rsidR="00654BCD">
        <w:rPr>
          <w:sz w:val="28"/>
          <w:szCs w:val="28"/>
        </w:rPr>
        <w:t xml:space="preserve">Глава </w:t>
      </w:r>
      <w:r w:rsidR="008631E6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, органы </w:t>
      </w:r>
      <w:r w:rsidR="00654BCD">
        <w:rPr>
          <w:sz w:val="28"/>
          <w:szCs w:val="28"/>
        </w:rPr>
        <w:t xml:space="preserve">местного самоуправления </w:t>
      </w:r>
      <w:r w:rsidR="008631E6">
        <w:rPr>
          <w:sz w:val="28"/>
          <w:szCs w:val="28"/>
        </w:rPr>
        <w:t>Долотинского сельского поселения</w:t>
      </w:r>
      <w:r w:rsidR="00654BCD">
        <w:rPr>
          <w:sz w:val="28"/>
          <w:szCs w:val="28"/>
        </w:rPr>
        <w:t>и</w:t>
      </w:r>
      <w:r w:rsidRPr="00A23CEF">
        <w:rPr>
          <w:sz w:val="28"/>
          <w:szCs w:val="28"/>
        </w:rPr>
        <w:t xml:space="preserve"> Собрание </w:t>
      </w:r>
      <w:r w:rsidR="00654BCD">
        <w:rPr>
          <w:sz w:val="28"/>
          <w:szCs w:val="28"/>
        </w:rPr>
        <w:t xml:space="preserve">депутатов </w:t>
      </w:r>
      <w:r w:rsidR="008631E6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2.2.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>Отбор проблем для программной разработки осуществляется субъектом бюджетного планирования, на который возложены координация и регулирование в соответствующей сфере деятельности, и определяется следующими факторами: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значимость и актуальность проблемы для </w:t>
      </w:r>
      <w:r w:rsidR="00300611">
        <w:rPr>
          <w:sz w:val="28"/>
          <w:szCs w:val="28"/>
        </w:rPr>
        <w:t>муниципального образования «</w:t>
      </w:r>
      <w:r w:rsidR="008631E6">
        <w:rPr>
          <w:sz w:val="28"/>
          <w:szCs w:val="28"/>
        </w:rPr>
        <w:t>Долотинское сельское поселение</w:t>
      </w:r>
      <w:r w:rsidR="00300611">
        <w:rPr>
          <w:sz w:val="28"/>
          <w:szCs w:val="28"/>
        </w:rPr>
        <w:t>»</w:t>
      </w:r>
      <w:r w:rsidRPr="00A23CEF">
        <w:rPr>
          <w:sz w:val="28"/>
          <w:szCs w:val="28"/>
        </w:rPr>
        <w:t>, в том числе сопряженность со Стратегией</w:t>
      </w:r>
      <w:r w:rsidR="00300611">
        <w:rPr>
          <w:sz w:val="28"/>
          <w:szCs w:val="28"/>
        </w:rPr>
        <w:t xml:space="preserve"> с</w:t>
      </w:r>
      <w:r w:rsidR="00300611" w:rsidRPr="00A23CEF">
        <w:rPr>
          <w:sz w:val="28"/>
          <w:szCs w:val="28"/>
        </w:rPr>
        <w:t xml:space="preserve">оциально-экономического развития </w:t>
      </w:r>
      <w:r w:rsidR="008631E6">
        <w:rPr>
          <w:sz w:val="28"/>
          <w:szCs w:val="28"/>
        </w:rPr>
        <w:t xml:space="preserve">Долотинского сельского поселения Красносулинского района </w:t>
      </w:r>
      <w:r w:rsidR="00300611" w:rsidRPr="00A23CEF">
        <w:rPr>
          <w:sz w:val="28"/>
          <w:szCs w:val="28"/>
        </w:rPr>
        <w:t>Ростовской области до 2020 года</w:t>
      </w:r>
      <w:r w:rsidR="00886298">
        <w:rPr>
          <w:sz w:val="28"/>
          <w:szCs w:val="28"/>
        </w:rPr>
        <w:t>, а также правовыми актами Ростовской области, утверждаемыми отраслевые и ведомственные стратегии</w:t>
      </w:r>
      <w:r w:rsidRPr="00A23CEF">
        <w:rPr>
          <w:sz w:val="28"/>
          <w:szCs w:val="28"/>
        </w:rPr>
        <w:t>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сопряженность проблемы с проблемами, решаемыми посредством федеральных </w:t>
      </w:r>
      <w:r w:rsidR="0083478D">
        <w:rPr>
          <w:sz w:val="28"/>
          <w:szCs w:val="28"/>
        </w:rPr>
        <w:t xml:space="preserve">и областных </w:t>
      </w:r>
      <w:r w:rsidRPr="00A23CEF">
        <w:rPr>
          <w:sz w:val="28"/>
          <w:szCs w:val="28"/>
        </w:rPr>
        <w:t>целевых программ;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необходимость координации действий органов </w:t>
      </w:r>
      <w:r w:rsidR="00D421F2">
        <w:rPr>
          <w:sz w:val="28"/>
          <w:szCs w:val="28"/>
        </w:rPr>
        <w:t xml:space="preserve">местного самоуправления </w:t>
      </w:r>
      <w:r w:rsidR="008631E6">
        <w:rPr>
          <w:sz w:val="28"/>
          <w:szCs w:val="28"/>
        </w:rPr>
        <w:t>Долотинского сельского поселения</w:t>
      </w:r>
      <w:r w:rsidR="00D354EB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и других участников программы;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lastRenderedPageBreak/>
        <w:t xml:space="preserve">необходимость повышения эффективности деятельности органов </w:t>
      </w:r>
      <w:r w:rsidR="00D421F2">
        <w:rPr>
          <w:sz w:val="28"/>
          <w:szCs w:val="28"/>
        </w:rPr>
        <w:t xml:space="preserve">местного самоуправления </w:t>
      </w:r>
      <w:r w:rsidR="00D354EB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2.3.</w:t>
      </w:r>
      <w:r>
        <w:rPr>
          <w:sz w:val="28"/>
          <w:szCs w:val="28"/>
          <w:lang w:val="en-US"/>
        </w:rPr>
        <w:t> </w:t>
      </w:r>
      <w:r w:rsidR="003F693B">
        <w:rPr>
          <w:sz w:val="28"/>
          <w:szCs w:val="28"/>
        </w:rPr>
        <w:t>Орган местного самоуправления</w:t>
      </w:r>
      <w:r w:rsidRPr="00A23CEF">
        <w:rPr>
          <w:sz w:val="28"/>
          <w:szCs w:val="28"/>
        </w:rPr>
        <w:t>, ответственны</w:t>
      </w:r>
      <w:r w:rsidR="003F693B">
        <w:rPr>
          <w:sz w:val="28"/>
          <w:szCs w:val="28"/>
        </w:rPr>
        <w:t>й</w:t>
      </w:r>
      <w:r w:rsidRPr="00A23CEF">
        <w:rPr>
          <w:sz w:val="28"/>
          <w:szCs w:val="28"/>
        </w:rPr>
        <w:t xml:space="preserve"> за разработку ведомственной целевой программы, до получения согласия </w:t>
      </w:r>
      <w:r w:rsidR="00D421F2">
        <w:rPr>
          <w:sz w:val="28"/>
          <w:szCs w:val="28"/>
        </w:rPr>
        <w:t xml:space="preserve">Главы </w:t>
      </w:r>
      <w:r w:rsidR="00D354EB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 на ее разработку направля</w:t>
      </w:r>
      <w:r w:rsidR="003F693B">
        <w:rPr>
          <w:sz w:val="28"/>
          <w:szCs w:val="28"/>
        </w:rPr>
        <w:t>е</w:t>
      </w:r>
      <w:r w:rsidRPr="00A23CEF">
        <w:rPr>
          <w:sz w:val="28"/>
          <w:szCs w:val="28"/>
        </w:rPr>
        <w:t xml:space="preserve">т в </w:t>
      </w:r>
      <w:r w:rsidR="00D354EB">
        <w:rPr>
          <w:sz w:val="28"/>
          <w:szCs w:val="28"/>
        </w:rPr>
        <w:t>Администрацию поселения</w:t>
      </w:r>
      <w:r w:rsidRPr="00A23CEF">
        <w:rPr>
          <w:sz w:val="28"/>
          <w:szCs w:val="28"/>
        </w:rPr>
        <w:t xml:space="preserve"> для согласования наименования ведомственной целевой программы информацию, включающую описание факторов, приведенных в </w:t>
      </w:r>
      <w:hyperlink r:id="rId15" w:history="1">
        <w:r w:rsidRPr="00A23CEF">
          <w:rPr>
            <w:sz w:val="28"/>
            <w:szCs w:val="28"/>
          </w:rPr>
          <w:t>пункте 2.2</w:t>
        </w:r>
      </w:hyperlink>
      <w:r w:rsidRPr="00A23CEF">
        <w:rPr>
          <w:sz w:val="28"/>
          <w:szCs w:val="28"/>
        </w:rPr>
        <w:t xml:space="preserve"> настоящего раздела в объеме не более трех страниц.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Орган </w:t>
      </w:r>
      <w:r w:rsidR="00D421F2">
        <w:rPr>
          <w:sz w:val="28"/>
          <w:szCs w:val="28"/>
        </w:rPr>
        <w:t xml:space="preserve">местного самоуправления </w:t>
      </w:r>
      <w:r w:rsidR="00D354EB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 xml:space="preserve">, ответственный за разработку ведомственной целевой программы, направляет в </w:t>
      </w:r>
      <w:r w:rsidR="00D354EB">
        <w:rPr>
          <w:sz w:val="28"/>
          <w:szCs w:val="28"/>
        </w:rPr>
        <w:t xml:space="preserve">сектор экономики и финансов </w:t>
      </w:r>
      <w:r w:rsidR="00D421F2">
        <w:rPr>
          <w:sz w:val="28"/>
          <w:szCs w:val="28"/>
        </w:rPr>
        <w:t xml:space="preserve"> Администрации </w:t>
      </w:r>
      <w:r w:rsidR="00D354EB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 для оценки возможности финансирования предлагаемой к разработке ведомственной целевой программы информацию, включающую финансово-экономическое обоснование с указанием прогнозируемых источников финансирования и объемов средств.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2.4.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Орган </w:t>
      </w:r>
      <w:r w:rsidR="00D421F2">
        <w:rPr>
          <w:sz w:val="28"/>
          <w:szCs w:val="28"/>
        </w:rPr>
        <w:t xml:space="preserve">местного самоуправления </w:t>
      </w:r>
      <w:r w:rsidR="00D354EB" w:rsidRPr="00D354EB">
        <w:rPr>
          <w:sz w:val="28"/>
          <w:szCs w:val="28"/>
        </w:rPr>
        <w:t>Долотинское сельское поселение</w:t>
      </w:r>
      <w:r w:rsidRPr="00A23CEF">
        <w:rPr>
          <w:sz w:val="28"/>
          <w:szCs w:val="28"/>
        </w:rPr>
        <w:t xml:space="preserve">, на который возложены координация и регулирование в соответствующей сфере деятельности, в случае согласия </w:t>
      </w:r>
      <w:r w:rsidR="006B41C5">
        <w:rPr>
          <w:sz w:val="28"/>
          <w:szCs w:val="28"/>
        </w:rPr>
        <w:t xml:space="preserve">Главы </w:t>
      </w:r>
      <w:r w:rsidR="00D354EB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 на разработку ведомственной целевой программы готовит проект распоряжения </w:t>
      </w:r>
      <w:r w:rsidR="006B41C5">
        <w:rPr>
          <w:sz w:val="28"/>
          <w:szCs w:val="28"/>
        </w:rPr>
        <w:t xml:space="preserve">Администрации </w:t>
      </w:r>
      <w:r w:rsidR="008631E6">
        <w:rPr>
          <w:sz w:val="28"/>
          <w:szCs w:val="28"/>
        </w:rPr>
        <w:t>Долотинского сельского поселения</w:t>
      </w:r>
      <w:r w:rsidR="00D354EB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о разработке соответствующей программы в соответствии с </w:t>
      </w:r>
      <w:hyperlink r:id="rId16" w:history="1">
        <w:r w:rsidRPr="00A23CEF">
          <w:rPr>
            <w:sz w:val="28"/>
            <w:szCs w:val="28"/>
          </w:rPr>
          <w:t>Регламентом</w:t>
        </w:r>
      </w:hyperlink>
      <w:r w:rsidRPr="00A23CEF">
        <w:rPr>
          <w:sz w:val="28"/>
          <w:szCs w:val="28"/>
        </w:rPr>
        <w:t xml:space="preserve"> </w:t>
      </w:r>
      <w:r w:rsidR="006B41C5">
        <w:rPr>
          <w:sz w:val="28"/>
          <w:szCs w:val="28"/>
        </w:rPr>
        <w:t xml:space="preserve">Администрации </w:t>
      </w:r>
      <w:r w:rsidR="00D354EB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В распоряжении </w:t>
      </w:r>
      <w:r w:rsidR="008A33D5">
        <w:rPr>
          <w:sz w:val="28"/>
          <w:szCs w:val="28"/>
        </w:rPr>
        <w:t xml:space="preserve">Администрации </w:t>
      </w:r>
      <w:r w:rsidR="008631E6">
        <w:rPr>
          <w:sz w:val="28"/>
          <w:szCs w:val="28"/>
        </w:rPr>
        <w:t>Долотинского сельского поселения</w:t>
      </w:r>
      <w:r w:rsidR="00D354EB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устанавливаются: наименование проекта ведомственной целевой программы, </w:t>
      </w:r>
      <w:r w:rsidR="002527F6">
        <w:rPr>
          <w:sz w:val="28"/>
          <w:szCs w:val="28"/>
        </w:rPr>
        <w:t>муниципальный заказчик</w:t>
      </w:r>
      <w:r w:rsidRPr="00A23CEF">
        <w:rPr>
          <w:sz w:val="28"/>
          <w:szCs w:val="28"/>
        </w:rPr>
        <w:t>, сроки разработки ведомственной целевой программы, источники финансирования.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2.5.</w:t>
      </w:r>
      <w:r>
        <w:rPr>
          <w:sz w:val="28"/>
          <w:szCs w:val="28"/>
          <w:lang w:val="en-US"/>
        </w:rPr>
        <w:t> </w:t>
      </w:r>
      <w:r w:rsidR="002527F6">
        <w:rPr>
          <w:sz w:val="28"/>
          <w:szCs w:val="28"/>
        </w:rPr>
        <w:t>Муниципальный заказчик</w:t>
      </w:r>
      <w:r w:rsidRPr="00A23CEF">
        <w:rPr>
          <w:sz w:val="28"/>
          <w:szCs w:val="28"/>
        </w:rPr>
        <w:t xml:space="preserve"> осуществляет разработку ведомственной целевой программы самостоятельно. 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2.6.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По ведомственным целевым программам, входящим в состав </w:t>
      </w:r>
      <w:r w:rsidR="000E5B21">
        <w:rPr>
          <w:sz w:val="28"/>
          <w:szCs w:val="28"/>
        </w:rPr>
        <w:t>муниципальной долгосрочной</w:t>
      </w:r>
      <w:r w:rsidR="00936074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целевой программы, орган </w:t>
      </w:r>
      <w:r w:rsidR="008A33D5">
        <w:rPr>
          <w:sz w:val="28"/>
          <w:szCs w:val="28"/>
        </w:rPr>
        <w:t xml:space="preserve">местного самоуправления </w:t>
      </w:r>
      <w:r w:rsidR="00D354EB" w:rsidRPr="00D354EB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, на который возложены координация и регулирование в соответствующей сфере деятельности: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согласовывает с </w:t>
      </w:r>
      <w:r w:rsidR="008A33D5">
        <w:rPr>
          <w:sz w:val="28"/>
          <w:szCs w:val="28"/>
        </w:rPr>
        <w:t>муниципальным</w:t>
      </w:r>
      <w:r w:rsidRPr="00A23CEF">
        <w:rPr>
          <w:sz w:val="28"/>
          <w:szCs w:val="28"/>
        </w:rPr>
        <w:t xml:space="preserve"> заказчиком долгосрочной целевой программы сопряженность проблемы, решаемой посредством разрабатываемой ведомственной целевой программы, с проблемами, решаемыми посредством </w:t>
      </w:r>
      <w:r w:rsidR="000E5B21">
        <w:rPr>
          <w:sz w:val="28"/>
          <w:szCs w:val="28"/>
        </w:rPr>
        <w:t xml:space="preserve">муниципальной долгосрочной </w:t>
      </w:r>
      <w:r w:rsidR="000E5B21" w:rsidRPr="00A23CEF">
        <w:rPr>
          <w:sz w:val="28"/>
          <w:szCs w:val="28"/>
        </w:rPr>
        <w:t>целевой программы</w:t>
      </w:r>
      <w:r w:rsidRPr="00A23CEF">
        <w:rPr>
          <w:sz w:val="28"/>
          <w:szCs w:val="28"/>
        </w:rPr>
        <w:t>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представляет </w:t>
      </w:r>
      <w:r w:rsidR="008A33D5">
        <w:rPr>
          <w:sz w:val="28"/>
          <w:szCs w:val="28"/>
        </w:rPr>
        <w:t>муниципальному заказчику</w:t>
      </w:r>
      <w:r w:rsidRPr="00A23CEF">
        <w:rPr>
          <w:sz w:val="28"/>
          <w:szCs w:val="28"/>
        </w:rPr>
        <w:t xml:space="preserve"> долгосрочной целевой программы обоснование на программную разработку проблемы, решаемой посредством разрабатываемой ведомственной целевой программы;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в сроки, определенные </w:t>
      </w:r>
      <w:r w:rsidR="008A33D5">
        <w:rPr>
          <w:sz w:val="28"/>
          <w:szCs w:val="28"/>
        </w:rPr>
        <w:t>муниципальным заказчиком</w:t>
      </w:r>
      <w:r w:rsidRPr="00A23CEF">
        <w:rPr>
          <w:sz w:val="28"/>
          <w:szCs w:val="28"/>
        </w:rPr>
        <w:t xml:space="preserve"> долгосрочной целевой программы, представляет ему разработанную ведомственную целевую программу;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в сроки, определенные </w:t>
      </w:r>
      <w:r w:rsidR="008A33D5">
        <w:rPr>
          <w:sz w:val="28"/>
          <w:szCs w:val="28"/>
        </w:rPr>
        <w:t>муниципальным заказчиком</w:t>
      </w:r>
      <w:r w:rsidRPr="00A23CEF">
        <w:rPr>
          <w:sz w:val="28"/>
          <w:szCs w:val="28"/>
        </w:rPr>
        <w:t xml:space="preserve"> долгосрочной целевой программы, представляет ему отчеты о финансировании программных мероприятий, а также статистическую, справочную и аналитическую информаци</w:t>
      </w:r>
      <w:r>
        <w:rPr>
          <w:sz w:val="28"/>
          <w:szCs w:val="28"/>
        </w:rPr>
        <w:t>и</w:t>
      </w:r>
      <w:r w:rsidRPr="00A23CEF">
        <w:rPr>
          <w:sz w:val="28"/>
          <w:szCs w:val="28"/>
        </w:rPr>
        <w:t xml:space="preserve"> о реализации ведомственной целевой программы.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2.7.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Методическое руководство программно-целевым управлением социально-экономического развития </w:t>
      </w:r>
      <w:r w:rsidR="008631E6">
        <w:rPr>
          <w:sz w:val="28"/>
          <w:szCs w:val="28"/>
        </w:rPr>
        <w:t>Долотинского сельского поселения</w:t>
      </w:r>
      <w:r w:rsidR="00D354EB">
        <w:rPr>
          <w:sz w:val="28"/>
          <w:szCs w:val="28"/>
        </w:rPr>
        <w:t xml:space="preserve"> Администрация 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pageBreakBefore/>
        <w:spacing w:line="254" w:lineRule="auto"/>
        <w:jc w:val="center"/>
        <w:rPr>
          <w:sz w:val="28"/>
          <w:szCs w:val="28"/>
        </w:rPr>
      </w:pPr>
      <w:r w:rsidRPr="00A23CEF">
        <w:rPr>
          <w:sz w:val="28"/>
          <w:szCs w:val="28"/>
        </w:rPr>
        <w:lastRenderedPageBreak/>
        <w:t xml:space="preserve">3. Формирование и утверждение </w:t>
      </w:r>
    </w:p>
    <w:p w:rsidR="00B907FC" w:rsidRPr="00A23CEF" w:rsidRDefault="00B907FC" w:rsidP="00B907FC">
      <w:pPr>
        <w:spacing w:line="254" w:lineRule="auto"/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ведомственной целевой программы</w:t>
      </w:r>
    </w:p>
    <w:p w:rsidR="00B907FC" w:rsidRPr="00A23CEF" w:rsidRDefault="00B907FC" w:rsidP="00B907FC">
      <w:pPr>
        <w:spacing w:line="254" w:lineRule="auto"/>
        <w:rPr>
          <w:sz w:val="28"/>
          <w:szCs w:val="28"/>
        </w:rPr>
      </w:pP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3.1.</w:t>
      </w:r>
      <w:r>
        <w:rPr>
          <w:sz w:val="28"/>
          <w:szCs w:val="28"/>
          <w:lang w:val="en-US"/>
        </w:rPr>
        <w:t> </w:t>
      </w:r>
      <w:r w:rsidR="002527F6">
        <w:rPr>
          <w:sz w:val="28"/>
          <w:szCs w:val="28"/>
        </w:rPr>
        <w:t>Муниципальный заказчик</w:t>
      </w:r>
      <w:r w:rsidRPr="00A23CEF">
        <w:rPr>
          <w:sz w:val="28"/>
          <w:szCs w:val="28"/>
        </w:rPr>
        <w:t xml:space="preserve"> ведомственной целевой программы, определенный распоряжением </w:t>
      </w:r>
      <w:r w:rsidR="005C6E92">
        <w:rPr>
          <w:sz w:val="28"/>
          <w:szCs w:val="28"/>
        </w:rPr>
        <w:t xml:space="preserve">Администрации </w:t>
      </w:r>
      <w:r w:rsidR="00D354EB" w:rsidRPr="00D354EB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, несет ответственность за подготовку ведомственной целевой программы; согласовывает с основными заинтересованными участниками ведомственной целевой программы возможные сроки выполнения программных мероприятий, объемы и источники финансирования; организует согласование проекта ведомственной целевой программы и представление его на рассмотрение</w:t>
      </w:r>
      <w:r w:rsidR="00DD16B5">
        <w:rPr>
          <w:sz w:val="28"/>
          <w:szCs w:val="28"/>
        </w:rPr>
        <w:t xml:space="preserve"> </w:t>
      </w:r>
      <w:r w:rsidR="00984ACE">
        <w:rPr>
          <w:sz w:val="28"/>
          <w:szCs w:val="28"/>
        </w:rPr>
        <w:t xml:space="preserve"> </w:t>
      </w:r>
      <w:r w:rsidR="005C6E92">
        <w:rPr>
          <w:sz w:val="28"/>
          <w:szCs w:val="28"/>
        </w:rPr>
        <w:t xml:space="preserve">Администрации </w:t>
      </w:r>
      <w:r w:rsidR="00D354EB" w:rsidRPr="00D354EB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3.2.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Ведомственная целевая программа состоит из </w:t>
      </w:r>
      <w:hyperlink r:id="rId17" w:history="1">
        <w:r w:rsidRPr="00A23CEF">
          <w:rPr>
            <w:sz w:val="28"/>
            <w:szCs w:val="28"/>
          </w:rPr>
          <w:t>паспорта</w:t>
        </w:r>
      </w:hyperlink>
      <w:r w:rsidRPr="00811656">
        <w:rPr>
          <w:sz w:val="28"/>
          <w:szCs w:val="28"/>
        </w:rPr>
        <w:br/>
      </w:r>
      <w:r w:rsidRPr="00A23CEF">
        <w:rPr>
          <w:sz w:val="28"/>
          <w:szCs w:val="28"/>
        </w:rPr>
        <w:t>(приложение № 1 к настоящему Порядку) и следующих разделов: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первый раздел: содержание проблемы и обоснование необходимости ее решения программными методами;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второй раздел: основные цели и задачи, сроки и этапы реализации ведомственной целевой программы, а также целевые показатели;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третий раздел: система программных мероприятий, в том числе ресурсное обеспечение ведомственной целевой программы, с перечнем мероприятий с разбивкой по годам, источникам финансирования;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четвертый раздел: нормативное обеспечение;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пятый раздел: механизм реализации ведомственной целевой программы, включая организацию управления ведомственной целевой программой и контроль за ходом ее реализации;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шестой раздел: оценка эффективности реализации ведомственной целевой программы. 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3.3.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К содержанию разделов ведомственной целевой программы предъявляются следующие </w:t>
      </w:r>
      <w:r>
        <w:rPr>
          <w:sz w:val="28"/>
          <w:szCs w:val="28"/>
        </w:rPr>
        <w:t>требования: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Первый раздел должен содержать: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развернутую постановку проблемы, включая анализ причин ее возникновения;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обоснование связи проблемы с приоритетами социально-экономического развития </w:t>
      </w:r>
      <w:r w:rsidR="00D354EB" w:rsidRPr="00D354EB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, определенными в том чи</w:t>
      </w:r>
      <w:r w:rsidR="00D354EB">
        <w:rPr>
          <w:sz w:val="28"/>
          <w:szCs w:val="28"/>
        </w:rPr>
        <w:t>сле в стратегических документах</w:t>
      </w:r>
      <w:r w:rsidR="00D354EB" w:rsidRPr="00D354EB">
        <w:t xml:space="preserve"> </w:t>
      </w:r>
      <w:r w:rsidR="00D354EB" w:rsidRPr="00D354EB">
        <w:rPr>
          <w:sz w:val="28"/>
          <w:szCs w:val="28"/>
        </w:rPr>
        <w:t xml:space="preserve">Долотинского сельского поселения </w:t>
      </w:r>
      <w:r w:rsidRPr="00A23CEF">
        <w:rPr>
          <w:sz w:val="28"/>
          <w:szCs w:val="28"/>
        </w:rPr>
        <w:t>;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обоснование целесообразности программного решения проблемы, а также обоснование необходимости решения проблемы программно-целевым методом и анализ различных вариантов этого решения, в том числе описание основных рисков, связанных с программно-целевым методом решения проблемы.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Второй раздел должен содержать развернутые формулировки целей и задач программы с указанием целевых показателей.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Требования, предъявляемые к целям программы: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специфичность (цели программы должны соответствовать компетенции </w:t>
      </w:r>
      <w:r w:rsidR="00D74394">
        <w:rPr>
          <w:sz w:val="28"/>
          <w:szCs w:val="28"/>
        </w:rPr>
        <w:t>муниципальных</w:t>
      </w:r>
      <w:r w:rsidRPr="00A23CEF">
        <w:rPr>
          <w:sz w:val="28"/>
          <w:szCs w:val="28"/>
        </w:rPr>
        <w:t xml:space="preserve"> заказчиков программы);</w:t>
      </w:r>
    </w:p>
    <w:p w:rsidR="00B907FC" w:rsidRPr="00A23CEF" w:rsidRDefault="00B907FC" w:rsidP="00B907FC">
      <w:pPr>
        <w:spacing w:line="254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достижимость (цели программы должны быть потенциально достижимы);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lastRenderedPageBreak/>
        <w:t>измеримость (достижение цели можно проверить, в том числе и прежде всего с помощью учитываемых количественных показателей</w:t>
      </w:r>
      <w:r>
        <w:rPr>
          <w:sz w:val="28"/>
          <w:szCs w:val="28"/>
        </w:rPr>
        <w:t>,</w:t>
      </w:r>
      <w:r w:rsidRPr="00A23CEF">
        <w:rPr>
          <w:sz w:val="28"/>
          <w:szCs w:val="28"/>
        </w:rPr>
        <w:t xml:space="preserve"> взаимоувязанных с финансовыми затратами, необходимыми для их достижения);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релевантность (наличие четкой связи цели программы с основной деятельностью соответствующего органа </w:t>
      </w:r>
      <w:r w:rsidR="00D74394">
        <w:rPr>
          <w:sz w:val="28"/>
          <w:szCs w:val="28"/>
        </w:rPr>
        <w:t>местного самоуправления</w:t>
      </w:r>
      <w:r w:rsidR="00D74394" w:rsidRPr="00D74394">
        <w:rPr>
          <w:sz w:val="28"/>
          <w:szCs w:val="28"/>
        </w:rPr>
        <w:t xml:space="preserve"> </w:t>
      </w:r>
      <w:r w:rsidR="00D74394">
        <w:rPr>
          <w:sz w:val="28"/>
          <w:szCs w:val="28"/>
        </w:rPr>
        <w:t>Красносулинского района</w:t>
      </w:r>
      <w:r w:rsidRPr="00A23CEF">
        <w:rPr>
          <w:sz w:val="28"/>
          <w:szCs w:val="28"/>
        </w:rPr>
        <w:t>).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В данном разделе следует дать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показателей для каждого этапа, а также условия досрочного прекращения реализации ведомственной целевой программы. Информация о целевых показателях программы оформляется таблицей</w:t>
      </w:r>
      <w:r w:rsidR="00D74394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в</w:t>
      </w:r>
      <w:r w:rsidR="00D74394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соответствии</w:t>
      </w:r>
      <w:r w:rsidR="00D74394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с приложением № </w:t>
      </w:r>
      <w:r>
        <w:rPr>
          <w:sz w:val="28"/>
          <w:szCs w:val="28"/>
        </w:rPr>
        <w:t>2</w:t>
      </w:r>
      <w:r w:rsidRPr="00A23CEF">
        <w:rPr>
          <w:sz w:val="28"/>
          <w:szCs w:val="28"/>
        </w:rPr>
        <w:t xml:space="preserve"> к настоящему Порядку.</w:t>
      </w:r>
    </w:p>
    <w:p w:rsidR="00B907FC" w:rsidRPr="004E6DBE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Третий раздел должен содержать перечень мероприятий, которые предлагается реализовать для решения задач ведомственной целевой программы и достижения поставленных целей, а также информацию о необходимых для реализации каждого мероприятия ресурсах (с указанием источников финансирования) и сроках. Система программных мероприятий должна содержать </w:t>
      </w:r>
      <w:r w:rsidRPr="004E6DBE">
        <w:rPr>
          <w:sz w:val="28"/>
          <w:szCs w:val="28"/>
        </w:rPr>
        <w:t>также мероприятия, направленные на реализацию экономических, организационных, информационных, образовательных и других направлений деятельности в области энергосбережения и энергоэффективности.</w:t>
      </w:r>
    </w:p>
    <w:p w:rsidR="00B907FC" w:rsidRPr="004E6DBE" w:rsidRDefault="00B907FC" w:rsidP="00B907FC">
      <w:pPr>
        <w:ind w:firstLine="709"/>
        <w:jc w:val="both"/>
        <w:rPr>
          <w:sz w:val="28"/>
          <w:szCs w:val="28"/>
        </w:rPr>
      </w:pPr>
      <w:r w:rsidRPr="004E6DBE">
        <w:rPr>
          <w:sz w:val="28"/>
          <w:szCs w:val="28"/>
        </w:rPr>
        <w:t>Ведомственная целевая программа не может включать объекты капитального строительства, реконструкции и капитального ремонта.</w:t>
      </w:r>
    </w:p>
    <w:p w:rsidR="00B907FC" w:rsidRPr="004E6DBE" w:rsidRDefault="00B907FC" w:rsidP="00B907FC">
      <w:pPr>
        <w:ind w:firstLine="709"/>
        <w:jc w:val="both"/>
        <w:rPr>
          <w:sz w:val="28"/>
          <w:szCs w:val="28"/>
        </w:rPr>
      </w:pPr>
      <w:r w:rsidRPr="004E6DBE">
        <w:rPr>
          <w:sz w:val="28"/>
          <w:szCs w:val="28"/>
        </w:rPr>
        <w:t>Мероприятия программы должны быть конкретными, направленными на получение конечного результата, подлежащего оценке. Наименование мероприятия программы должно отвечать признакам целевого использования бюджетных средств в случае, если данное мероприятие обеспечено финансовыми ресурсами.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4E6DBE">
        <w:rPr>
          <w:sz w:val="28"/>
          <w:szCs w:val="28"/>
        </w:rPr>
        <w:t>В разделе следует дать обоснование ресурсного обеспечения ведомственной целевой программы, необходимого для реализации программы,</w:t>
      </w:r>
      <w:r w:rsidRPr="004E6DBE">
        <w:rPr>
          <w:sz w:val="28"/>
          <w:szCs w:val="28"/>
        </w:rPr>
        <w:br/>
        <w:t>а также сроков и источников финансирования, включая сведения о распределении объемов и источников ее финансирования по годам. Кроме того, раздел должен включать в себя обоснование возможности привлечения</w:t>
      </w:r>
      <w:r w:rsidRPr="00A23CEF">
        <w:rPr>
          <w:sz w:val="28"/>
          <w:szCs w:val="28"/>
        </w:rPr>
        <w:t xml:space="preserve"> (помимо средств бюджета</w:t>
      </w:r>
      <w:r w:rsidR="00A965A3">
        <w:rPr>
          <w:sz w:val="28"/>
          <w:szCs w:val="28"/>
        </w:rPr>
        <w:t xml:space="preserve"> района</w:t>
      </w:r>
      <w:r w:rsidRPr="00A23CEF">
        <w:rPr>
          <w:sz w:val="28"/>
          <w:szCs w:val="28"/>
        </w:rPr>
        <w:t xml:space="preserve">) средств федерального и </w:t>
      </w:r>
      <w:r w:rsidR="00A965A3">
        <w:rPr>
          <w:sz w:val="28"/>
          <w:szCs w:val="28"/>
        </w:rPr>
        <w:t>областного</w:t>
      </w:r>
      <w:r w:rsidRPr="00A23CEF">
        <w:rPr>
          <w:sz w:val="28"/>
          <w:szCs w:val="28"/>
        </w:rPr>
        <w:t xml:space="preserve"> бюджетов, внебюджетных средств для реализации программных мероприятий, а также описание механизмов привлечения этих средств, если таковые средства привлекаются.</w:t>
      </w:r>
    </w:p>
    <w:p w:rsidR="00B907FC" w:rsidRPr="00A23CEF" w:rsidRDefault="002527F6" w:rsidP="00B90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</w:t>
      </w:r>
      <w:r w:rsidR="00B907FC" w:rsidRPr="00A23CEF">
        <w:rPr>
          <w:sz w:val="28"/>
          <w:szCs w:val="28"/>
        </w:rPr>
        <w:t xml:space="preserve"> ведомственной целевой программы ежегодно разрабатывает план действий по привлечению средств </w:t>
      </w:r>
      <w:r w:rsidR="00A965A3">
        <w:rPr>
          <w:sz w:val="28"/>
          <w:szCs w:val="28"/>
        </w:rPr>
        <w:t>областного</w:t>
      </w:r>
      <w:r w:rsidR="00B907FC" w:rsidRPr="00A23CEF">
        <w:rPr>
          <w:sz w:val="28"/>
          <w:szCs w:val="28"/>
        </w:rPr>
        <w:t xml:space="preserve"> бюджета на реализацию мероприятий ведомственной целевой программы, который является отдельным приложением к постановлению </w:t>
      </w:r>
      <w:r w:rsidR="00A965A3">
        <w:rPr>
          <w:sz w:val="28"/>
          <w:szCs w:val="28"/>
        </w:rPr>
        <w:t xml:space="preserve">Администрации </w:t>
      </w:r>
      <w:r w:rsidR="00D354EB" w:rsidRPr="00D354EB">
        <w:rPr>
          <w:sz w:val="28"/>
          <w:szCs w:val="28"/>
        </w:rPr>
        <w:t>Долотинского сельского поселения</w:t>
      </w:r>
      <w:r w:rsidR="00B907FC" w:rsidRPr="00A23CEF">
        <w:rPr>
          <w:sz w:val="28"/>
          <w:szCs w:val="28"/>
        </w:rPr>
        <w:t>, утверждающему ведомственную целевую программу.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В четвертом разделе следует изложить перечень нормативных правовых актов, принятие которых необходимо для достижения целей реализации программы.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Основные требования к пятому разделу изложены в </w:t>
      </w:r>
      <w:hyperlink r:id="rId18" w:history="1">
        <w:r w:rsidRPr="00A23CEF">
          <w:rPr>
            <w:sz w:val="28"/>
            <w:szCs w:val="28"/>
          </w:rPr>
          <w:t>разделе 5</w:t>
        </w:r>
      </w:hyperlink>
      <w:r w:rsidRPr="00A23CEF">
        <w:rPr>
          <w:sz w:val="28"/>
          <w:szCs w:val="28"/>
        </w:rPr>
        <w:t xml:space="preserve"> настоящего Порядка </w:t>
      </w:r>
      <w:r>
        <w:rPr>
          <w:sz w:val="28"/>
          <w:szCs w:val="28"/>
        </w:rPr>
        <w:t xml:space="preserve">– </w:t>
      </w:r>
      <w:r w:rsidRPr="00A23CEF">
        <w:rPr>
          <w:sz w:val="28"/>
          <w:szCs w:val="28"/>
        </w:rPr>
        <w:t>«Управление реализацией ведомственной целевой программы и контроль за ходом ее выполнения».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В шестом разделе в количественном выражении описываются конечные результаты, которые должны быть достигнуты </w:t>
      </w:r>
      <w:r>
        <w:rPr>
          <w:sz w:val="28"/>
          <w:szCs w:val="28"/>
        </w:rPr>
        <w:t>при</w:t>
      </w:r>
      <w:r w:rsidRPr="00A23CEF">
        <w:rPr>
          <w:sz w:val="28"/>
          <w:szCs w:val="28"/>
        </w:rPr>
        <w:t xml:space="preserve"> реализации программных </w:t>
      </w:r>
      <w:r w:rsidRPr="00A23CEF">
        <w:rPr>
          <w:sz w:val="28"/>
          <w:szCs w:val="28"/>
        </w:rPr>
        <w:lastRenderedPageBreak/>
        <w:t>мероприятий, а также приводятся критерии оценки эффективности программы, в том числе оценка эффективности расходования бюджетных средств.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Раздел должен содержать общую оценку вклада ведомственной целевой программы в экономическое развитие, а также оценку эффективности расходования бюджетных средств. Оценка эффективности осуществляется по годам в течение всего срока реализации программы. При оценке эффективности реализации ведомственной целевой программы используются в обязательном порядке критерии оценки эффективности мероприятий по энергосбережению и энергоэффективности.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Методика оценки эффективности ведомственной целевой программы разрабатывается </w:t>
      </w:r>
      <w:r w:rsidR="00D92532">
        <w:rPr>
          <w:sz w:val="28"/>
          <w:szCs w:val="28"/>
        </w:rPr>
        <w:t>муниципальными заказчиками</w:t>
      </w:r>
      <w:r w:rsidRPr="00A23CEF">
        <w:rPr>
          <w:sz w:val="28"/>
          <w:szCs w:val="28"/>
        </w:rPr>
        <w:t xml:space="preserve"> с учетом специфики программы и является отдельным приложением к постановлению </w:t>
      </w:r>
      <w:r w:rsidR="00A965A3">
        <w:rPr>
          <w:sz w:val="28"/>
          <w:szCs w:val="28"/>
        </w:rPr>
        <w:t xml:space="preserve">Администрации </w:t>
      </w:r>
      <w:r w:rsidR="00D354EB" w:rsidRPr="00D354EB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, утверждающему программу.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Методика оценки эффективности реализации ведомственной целевой программы должна включать алгоритм и формулы расчета целевых показателей реализации ведомственной целевой программы. 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3.4.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>К проекту ведомственной целевой программы, финансирование мероприятий которой предусматривается за счет внебюджетных источников, должны быть приложены: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бизнес-планы коммерческих инвестиционных проектов, включаемых в состав проекта ведомственной целевой программы;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соглашения о намерениях между </w:t>
      </w:r>
      <w:r w:rsidR="008A33D5">
        <w:rPr>
          <w:sz w:val="28"/>
          <w:szCs w:val="28"/>
        </w:rPr>
        <w:t>муниципальным заказчиком</w:t>
      </w:r>
      <w:r w:rsidRPr="00A23CEF">
        <w:rPr>
          <w:sz w:val="28"/>
          <w:szCs w:val="28"/>
        </w:rPr>
        <w:t xml:space="preserve"> программы и организациями, подтверждающие финансирование мероприятий ведомственной целевой программы.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3.5.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Проект постановления </w:t>
      </w:r>
      <w:r w:rsidR="00A965A3">
        <w:rPr>
          <w:sz w:val="28"/>
          <w:szCs w:val="28"/>
        </w:rPr>
        <w:t xml:space="preserve">Администрации </w:t>
      </w:r>
      <w:r w:rsidR="008631E6">
        <w:rPr>
          <w:sz w:val="28"/>
          <w:szCs w:val="28"/>
        </w:rPr>
        <w:t>Долотинского сельского поселения</w:t>
      </w:r>
      <w:r w:rsidR="00D354EB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об утверждении ведомственной целевой программы (далее – проект ведомственной целевой программы), отвечающий требованиям </w:t>
      </w:r>
      <w:hyperlink r:id="rId19" w:history="1">
        <w:r w:rsidRPr="00A23CEF">
          <w:rPr>
            <w:sz w:val="28"/>
            <w:szCs w:val="28"/>
          </w:rPr>
          <w:t>пунктов 3.2</w:t>
        </w:r>
      </w:hyperlink>
      <w:r w:rsidRPr="00A23CEF">
        <w:rPr>
          <w:sz w:val="28"/>
          <w:szCs w:val="28"/>
        </w:rPr>
        <w:t xml:space="preserve"> – </w:t>
      </w:r>
      <w:hyperlink r:id="rId20" w:history="1">
        <w:r w:rsidRPr="00A23CEF">
          <w:rPr>
            <w:sz w:val="28"/>
            <w:szCs w:val="28"/>
          </w:rPr>
          <w:t>3.4</w:t>
        </w:r>
      </w:hyperlink>
      <w:r w:rsidRPr="00A23CEF">
        <w:rPr>
          <w:sz w:val="28"/>
          <w:szCs w:val="28"/>
        </w:rPr>
        <w:t xml:space="preserve"> настоящего раздела, подлежит согласованию в установленном порядке с заинтересованными органами </w:t>
      </w:r>
      <w:r w:rsidR="00A965A3">
        <w:rPr>
          <w:sz w:val="28"/>
          <w:szCs w:val="28"/>
        </w:rPr>
        <w:t>местного самоуправления</w:t>
      </w:r>
      <w:r w:rsidR="00A965A3" w:rsidRPr="00A965A3">
        <w:rPr>
          <w:sz w:val="28"/>
          <w:szCs w:val="28"/>
        </w:rPr>
        <w:t xml:space="preserve"> </w:t>
      </w:r>
      <w:r w:rsidR="00D354EB" w:rsidRPr="00D354EB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 xml:space="preserve">. После согласования с указанными органами </w:t>
      </w:r>
      <w:r w:rsidR="00A965A3">
        <w:rPr>
          <w:sz w:val="28"/>
          <w:szCs w:val="28"/>
        </w:rPr>
        <w:t>местного самоуправления</w:t>
      </w:r>
      <w:r w:rsidR="00A965A3" w:rsidRPr="00A965A3">
        <w:rPr>
          <w:sz w:val="28"/>
          <w:szCs w:val="28"/>
        </w:rPr>
        <w:t xml:space="preserve"> </w:t>
      </w:r>
      <w:r w:rsidR="008631E6">
        <w:rPr>
          <w:sz w:val="28"/>
          <w:szCs w:val="28"/>
        </w:rPr>
        <w:t>Долотинского сельского поселения</w:t>
      </w:r>
      <w:r w:rsidR="00D354EB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проект ведомственной целевой программы подлежит согласованию в установленном порядке с </w:t>
      </w:r>
      <w:r w:rsidR="00D354EB">
        <w:rPr>
          <w:sz w:val="28"/>
          <w:szCs w:val="28"/>
        </w:rPr>
        <w:t>сектором экономики и финансов</w:t>
      </w:r>
      <w:r w:rsidRPr="00A23CEF">
        <w:rPr>
          <w:sz w:val="28"/>
          <w:szCs w:val="28"/>
        </w:rPr>
        <w:t xml:space="preserve"> </w:t>
      </w:r>
      <w:r w:rsidR="00D354EB">
        <w:rPr>
          <w:sz w:val="28"/>
          <w:szCs w:val="28"/>
        </w:rPr>
        <w:t>Администрации поселения</w:t>
      </w:r>
      <w:r w:rsidR="00A965A3" w:rsidRPr="00A23CEF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и </w:t>
      </w:r>
      <w:r w:rsidR="00A965A3">
        <w:rPr>
          <w:sz w:val="28"/>
          <w:szCs w:val="28"/>
        </w:rPr>
        <w:t>Администраци</w:t>
      </w:r>
      <w:r w:rsidR="00D354EB">
        <w:rPr>
          <w:sz w:val="28"/>
          <w:szCs w:val="28"/>
        </w:rPr>
        <w:t>ей 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После согласования с указанными в настоящем пункте органами </w:t>
      </w:r>
      <w:r w:rsidR="00A965A3">
        <w:rPr>
          <w:sz w:val="28"/>
          <w:szCs w:val="28"/>
        </w:rPr>
        <w:t>местного самоуправления</w:t>
      </w:r>
      <w:r w:rsidR="00A965A3" w:rsidRPr="00A965A3">
        <w:rPr>
          <w:sz w:val="28"/>
          <w:szCs w:val="28"/>
        </w:rPr>
        <w:t xml:space="preserve"> </w:t>
      </w:r>
      <w:r w:rsidR="008631E6">
        <w:rPr>
          <w:sz w:val="28"/>
          <w:szCs w:val="28"/>
        </w:rPr>
        <w:t>Долотинского сельского поселения</w:t>
      </w:r>
      <w:r w:rsidR="00D354EB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проект ведомственной целевой программы с распоряжением </w:t>
      </w:r>
      <w:r w:rsidR="001D3AC8">
        <w:rPr>
          <w:sz w:val="28"/>
          <w:szCs w:val="28"/>
        </w:rPr>
        <w:t xml:space="preserve">органа </w:t>
      </w:r>
      <w:r w:rsidR="00A965A3">
        <w:rPr>
          <w:sz w:val="28"/>
          <w:szCs w:val="28"/>
        </w:rPr>
        <w:t>местного самоуправления</w:t>
      </w:r>
      <w:r w:rsidR="00A965A3" w:rsidRPr="00A965A3">
        <w:rPr>
          <w:sz w:val="28"/>
          <w:szCs w:val="28"/>
        </w:rPr>
        <w:t xml:space="preserve"> </w:t>
      </w:r>
      <w:r w:rsidR="008631E6">
        <w:rPr>
          <w:sz w:val="28"/>
          <w:szCs w:val="28"/>
        </w:rPr>
        <w:t>Долотинского сельского поселения</w:t>
      </w:r>
      <w:r w:rsidR="00D354EB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о разработке ведомственной целевой программы </w:t>
      </w:r>
      <w:r w:rsidR="002527F6">
        <w:rPr>
          <w:sz w:val="28"/>
          <w:szCs w:val="28"/>
        </w:rPr>
        <w:t>муниципальный заказчик</w:t>
      </w:r>
      <w:r w:rsidRPr="00A23CEF">
        <w:rPr>
          <w:sz w:val="28"/>
          <w:szCs w:val="28"/>
        </w:rPr>
        <w:t xml:space="preserve"> программы вносит в установленном порядке на рассмотрение </w:t>
      </w:r>
      <w:r w:rsidR="00A965A3">
        <w:rPr>
          <w:sz w:val="28"/>
          <w:szCs w:val="28"/>
        </w:rPr>
        <w:t xml:space="preserve">Администрации </w:t>
      </w:r>
      <w:r w:rsidR="00D354EB" w:rsidRPr="00D354EB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3.6</w:t>
      </w:r>
      <w:r w:rsidR="00D354EB">
        <w:rPr>
          <w:sz w:val="28"/>
          <w:szCs w:val="28"/>
        </w:rPr>
        <w:t xml:space="preserve"> Администрация</w:t>
      </w:r>
      <w:r w:rsidR="00DD16B5">
        <w:rPr>
          <w:sz w:val="28"/>
          <w:szCs w:val="28"/>
        </w:rPr>
        <w:t xml:space="preserve"> </w:t>
      </w:r>
      <w:r w:rsidR="00D354EB">
        <w:rPr>
          <w:sz w:val="28"/>
          <w:szCs w:val="28"/>
        </w:rPr>
        <w:t xml:space="preserve">поселения </w:t>
      </w:r>
      <w:r w:rsidRPr="00A23CEF">
        <w:rPr>
          <w:sz w:val="28"/>
          <w:szCs w:val="28"/>
        </w:rPr>
        <w:t xml:space="preserve">осуществляет ведение перечня </w:t>
      </w:r>
      <w:r w:rsidR="00DD16B5">
        <w:rPr>
          <w:sz w:val="28"/>
          <w:szCs w:val="28"/>
        </w:rPr>
        <w:t>муниципальных</w:t>
      </w:r>
      <w:r w:rsidRPr="00A23CEF">
        <w:rPr>
          <w:sz w:val="28"/>
          <w:szCs w:val="28"/>
        </w:rPr>
        <w:t xml:space="preserve"> программ, включающего ведомственные целевые программы, и ежеквартально размещает его на </w:t>
      </w:r>
      <w:r w:rsidR="00DD16B5">
        <w:rPr>
          <w:sz w:val="28"/>
          <w:szCs w:val="28"/>
        </w:rPr>
        <w:t>официальном</w:t>
      </w:r>
      <w:r w:rsidRPr="00A23CEF">
        <w:rPr>
          <w:sz w:val="28"/>
          <w:szCs w:val="28"/>
        </w:rPr>
        <w:t xml:space="preserve"> сайт</w:t>
      </w:r>
      <w:r w:rsidR="00DD16B5">
        <w:rPr>
          <w:sz w:val="28"/>
          <w:szCs w:val="28"/>
        </w:rPr>
        <w:t>е</w:t>
      </w:r>
      <w:r w:rsidRPr="00A23CEF">
        <w:rPr>
          <w:sz w:val="28"/>
          <w:szCs w:val="28"/>
        </w:rPr>
        <w:t xml:space="preserve"> </w:t>
      </w:r>
      <w:r w:rsidR="00DD16B5">
        <w:rPr>
          <w:sz w:val="28"/>
          <w:szCs w:val="28"/>
        </w:rPr>
        <w:t>Администрации Красносулинского района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rPr>
          <w:sz w:val="28"/>
          <w:szCs w:val="28"/>
        </w:rPr>
      </w:pPr>
    </w:p>
    <w:p w:rsidR="00B907FC" w:rsidRPr="00A23CEF" w:rsidRDefault="00B907FC" w:rsidP="00B907FC">
      <w:pPr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4. Финансирование ведомственной целевой программы</w:t>
      </w:r>
    </w:p>
    <w:p w:rsidR="00B907FC" w:rsidRPr="00A23CEF" w:rsidRDefault="00B907FC" w:rsidP="00B907FC">
      <w:pPr>
        <w:rPr>
          <w:sz w:val="28"/>
          <w:szCs w:val="28"/>
        </w:rPr>
      </w:pP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4.1.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Объем бюджетных ассигнований на реализацию ведомственных целевых программ утверждается </w:t>
      </w:r>
      <w:r w:rsidR="00A56FCD">
        <w:rPr>
          <w:sz w:val="28"/>
          <w:szCs w:val="28"/>
        </w:rPr>
        <w:t xml:space="preserve">решением Собрания депутатов </w:t>
      </w:r>
      <w:r w:rsidR="008631E6">
        <w:rPr>
          <w:sz w:val="28"/>
          <w:szCs w:val="28"/>
        </w:rPr>
        <w:t>Долотинского сельского поселения</w:t>
      </w:r>
      <w:r w:rsidR="00D354EB">
        <w:rPr>
          <w:sz w:val="28"/>
          <w:szCs w:val="28"/>
        </w:rPr>
        <w:t xml:space="preserve"> </w:t>
      </w:r>
      <w:r w:rsidR="00A56FCD">
        <w:rPr>
          <w:sz w:val="28"/>
          <w:szCs w:val="28"/>
        </w:rPr>
        <w:t xml:space="preserve">о бюджете </w:t>
      </w:r>
      <w:r w:rsidR="00D354EB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 в составе ведомственной структуры расходов </w:t>
      </w:r>
      <w:r w:rsidRPr="00A23CEF">
        <w:rPr>
          <w:sz w:val="28"/>
          <w:szCs w:val="28"/>
        </w:rPr>
        <w:lastRenderedPageBreak/>
        <w:t xml:space="preserve">бюджета по соответствующей каждой программе целевой статье расходов бюджета в соответствии с постановлением </w:t>
      </w:r>
      <w:r w:rsidR="00A56FCD">
        <w:rPr>
          <w:sz w:val="28"/>
          <w:szCs w:val="28"/>
        </w:rPr>
        <w:t>Админи</w:t>
      </w:r>
      <w:r w:rsidR="006341BE">
        <w:rPr>
          <w:sz w:val="28"/>
          <w:szCs w:val="28"/>
        </w:rPr>
        <w:t>ст</w:t>
      </w:r>
      <w:r w:rsidR="00A56FCD">
        <w:rPr>
          <w:sz w:val="28"/>
          <w:szCs w:val="28"/>
        </w:rPr>
        <w:t xml:space="preserve">рации </w:t>
      </w:r>
      <w:r w:rsidR="00D354EB" w:rsidRPr="00D354EB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 xml:space="preserve">, утвердившим программу. Средства </w:t>
      </w:r>
      <w:r w:rsidR="00A56FCD">
        <w:rPr>
          <w:sz w:val="28"/>
          <w:szCs w:val="28"/>
        </w:rPr>
        <w:t>областного</w:t>
      </w:r>
      <w:r w:rsidRPr="00A23CEF">
        <w:rPr>
          <w:sz w:val="28"/>
          <w:szCs w:val="28"/>
        </w:rPr>
        <w:t xml:space="preserve"> бюджета (включая безвозмездные поступления от государственных корпораций), поступающие в бюджет</w:t>
      </w:r>
      <w:r w:rsidR="00A56FCD">
        <w:rPr>
          <w:sz w:val="28"/>
          <w:szCs w:val="28"/>
        </w:rPr>
        <w:t xml:space="preserve"> </w:t>
      </w:r>
      <w:r w:rsidR="00D354EB">
        <w:rPr>
          <w:sz w:val="28"/>
          <w:szCs w:val="28"/>
        </w:rPr>
        <w:t xml:space="preserve">поселения </w:t>
      </w:r>
      <w:r w:rsidRPr="00A23CEF">
        <w:rPr>
          <w:sz w:val="28"/>
          <w:szCs w:val="28"/>
        </w:rPr>
        <w:t>и включенные в ведомственные целевые программы, отражаются в соответствии с бюджетной классификацией расходов, установленной главным администратором доходов указанных средств.</w:t>
      </w:r>
    </w:p>
    <w:p w:rsidR="00D354EB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Программы, предлагаемые к финансированию начиная с очередного финансового года, подлежат утверждению </w:t>
      </w:r>
      <w:r w:rsidR="00A56FCD">
        <w:rPr>
          <w:sz w:val="28"/>
          <w:szCs w:val="28"/>
        </w:rPr>
        <w:t xml:space="preserve">Администрацией </w:t>
      </w:r>
      <w:r w:rsidR="00D354EB" w:rsidRPr="00D354EB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 xml:space="preserve"> не позднее одного месяца до дня внесения</w:t>
      </w:r>
      <w:r w:rsidR="00A56FCD">
        <w:rPr>
          <w:sz w:val="28"/>
          <w:szCs w:val="28"/>
        </w:rPr>
        <w:t xml:space="preserve"> проекта решения о бюджете района на очередное заседание Собрания депутатов </w:t>
      </w:r>
      <w:r w:rsidR="00D354EB" w:rsidRPr="00D354EB">
        <w:rPr>
          <w:sz w:val="28"/>
          <w:szCs w:val="28"/>
        </w:rPr>
        <w:t xml:space="preserve">Долотинского сельского поселения </w:t>
      </w:r>
      <w:r w:rsidR="00D354EB">
        <w:rPr>
          <w:sz w:val="28"/>
          <w:szCs w:val="28"/>
        </w:rPr>
        <w:t>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Внесение изменений в ведомственную целевую программу является основанием для подготовки законопроекта о внесении изменений в </w:t>
      </w:r>
      <w:r w:rsidR="00A56FCD">
        <w:rPr>
          <w:sz w:val="28"/>
          <w:szCs w:val="28"/>
        </w:rPr>
        <w:t xml:space="preserve">решение Собрания депутатов </w:t>
      </w:r>
      <w:r w:rsidR="008631E6">
        <w:rPr>
          <w:sz w:val="28"/>
          <w:szCs w:val="28"/>
        </w:rPr>
        <w:t>Долотинского сельского поселения</w:t>
      </w:r>
      <w:r w:rsidR="00D354EB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в соответствии с бюджетным законодательством Российской Федерации.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Обращение к </w:t>
      </w:r>
      <w:r w:rsidR="00A56FCD">
        <w:rPr>
          <w:sz w:val="28"/>
          <w:szCs w:val="28"/>
        </w:rPr>
        <w:t xml:space="preserve">Главе </w:t>
      </w:r>
      <w:r w:rsidR="00D354EB">
        <w:rPr>
          <w:sz w:val="28"/>
          <w:szCs w:val="28"/>
        </w:rPr>
        <w:t xml:space="preserve">полселения </w:t>
      </w:r>
      <w:r w:rsidRPr="00A23CEF">
        <w:rPr>
          <w:sz w:val="28"/>
          <w:szCs w:val="28"/>
        </w:rPr>
        <w:t xml:space="preserve">о внесении изменений в ведомственные целевые программы подлежит согласованию в </w:t>
      </w:r>
      <w:r w:rsidR="00D354EB">
        <w:rPr>
          <w:sz w:val="28"/>
          <w:szCs w:val="28"/>
        </w:rPr>
        <w:t>секторе экономики и финансов</w:t>
      </w:r>
      <w:r w:rsidR="00A56FCD">
        <w:rPr>
          <w:sz w:val="28"/>
          <w:szCs w:val="28"/>
        </w:rPr>
        <w:t xml:space="preserve"> Администрации </w:t>
      </w:r>
      <w:r w:rsidR="00D354EB">
        <w:rPr>
          <w:sz w:val="28"/>
          <w:szCs w:val="28"/>
        </w:rPr>
        <w:t>поселения</w:t>
      </w:r>
      <w:r w:rsidR="00A56FCD">
        <w:rPr>
          <w:sz w:val="28"/>
          <w:szCs w:val="28"/>
        </w:rPr>
        <w:t xml:space="preserve"> Администрации </w:t>
      </w:r>
      <w:r w:rsidR="00D354EB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. 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4.4.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>Источниками финансирования ведомственных целевых программ являются средства бюджета</w:t>
      </w:r>
      <w:r w:rsidR="0002713A">
        <w:rPr>
          <w:sz w:val="28"/>
          <w:szCs w:val="28"/>
        </w:rPr>
        <w:t xml:space="preserve"> </w:t>
      </w:r>
      <w:r w:rsidR="00D354EB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>, а также могут являться средства федерального</w:t>
      </w:r>
      <w:r w:rsidR="0002713A">
        <w:rPr>
          <w:sz w:val="28"/>
          <w:szCs w:val="28"/>
        </w:rPr>
        <w:t>, областного бюджетов</w:t>
      </w:r>
      <w:r w:rsidRPr="00A23CEF">
        <w:rPr>
          <w:sz w:val="28"/>
          <w:szCs w:val="28"/>
        </w:rPr>
        <w:t>, внебюджетные средства.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4.5.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>Финансирование ведомственных целевых программ за счет средств бюджета</w:t>
      </w:r>
      <w:r w:rsidR="0028074B">
        <w:rPr>
          <w:sz w:val="28"/>
          <w:szCs w:val="28"/>
        </w:rPr>
        <w:t xml:space="preserve"> </w:t>
      </w:r>
      <w:r w:rsidR="00D354EB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 осуществляется в объемах, утвержденных </w:t>
      </w:r>
      <w:r w:rsidR="0028074B">
        <w:rPr>
          <w:sz w:val="28"/>
          <w:szCs w:val="28"/>
        </w:rPr>
        <w:t xml:space="preserve">решением Собрания депутатов </w:t>
      </w:r>
      <w:r w:rsidR="008631E6">
        <w:rPr>
          <w:sz w:val="28"/>
          <w:szCs w:val="28"/>
        </w:rPr>
        <w:t>Долотинского сельского поселения</w:t>
      </w:r>
      <w:r w:rsidR="00D354EB">
        <w:rPr>
          <w:sz w:val="28"/>
          <w:szCs w:val="28"/>
        </w:rPr>
        <w:t xml:space="preserve"> </w:t>
      </w:r>
      <w:r w:rsidR="0028074B">
        <w:rPr>
          <w:sz w:val="28"/>
          <w:szCs w:val="28"/>
        </w:rPr>
        <w:t xml:space="preserve">о </w:t>
      </w:r>
      <w:r w:rsidRPr="00A23CEF">
        <w:rPr>
          <w:sz w:val="28"/>
          <w:szCs w:val="28"/>
        </w:rPr>
        <w:t>бюджете</w:t>
      </w:r>
      <w:r w:rsidR="0028074B">
        <w:rPr>
          <w:sz w:val="28"/>
          <w:szCs w:val="28"/>
        </w:rPr>
        <w:t xml:space="preserve"> </w:t>
      </w:r>
      <w:r w:rsidR="00D354EB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Средства федерального </w:t>
      </w:r>
      <w:r w:rsidR="0028074B">
        <w:rPr>
          <w:sz w:val="28"/>
          <w:szCs w:val="28"/>
        </w:rPr>
        <w:t xml:space="preserve">и областного </w:t>
      </w:r>
      <w:r w:rsidRPr="00A23CEF">
        <w:rPr>
          <w:sz w:val="28"/>
          <w:szCs w:val="28"/>
        </w:rPr>
        <w:t>бюджет</w:t>
      </w:r>
      <w:r w:rsidR="0028074B">
        <w:rPr>
          <w:sz w:val="28"/>
          <w:szCs w:val="28"/>
        </w:rPr>
        <w:t>ов</w:t>
      </w:r>
      <w:r w:rsidRPr="00A23CEF">
        <w:rPr>
          <w:sz w:val="28"/>
          <w:szCs w:val="28"/>
        </w:rPr>
        <w:t xml:space="preserve"> отражаются в ведомственных целевых программах при условии отражения их в федеральном</w:t>
      </w:r>
      <w:r w:rsidR="0028074B">
        <w:rPr>
          <w:sz w:val="28"/>
          <w:szCs w:val="28"/>
        </w:rPr>
        <w:t xml:space="preserve"> и областном</w:t>
      </w:r>
      <w:r w:rsidRPr="00A23CEF">
        <w:rPr>
          <w:sz w:val="28"/>
          <w:szCs w:val="28"/>
        </w:rPr>
        <w:t xml:space="preserve"> закон</w:t>
      </w:r>
      <w:r w:rsidR="0028074B">
        <w:rPr>
          <w:sz w:val="28"/>
          <w:szCs w:val="28"/>
        </w:rPr>
        <w:t>ах</w:t>
      </w:r>
      <w:r w:rsidRPr="00A23CEF">
        <w:rPr>
          <w:sz w:val="28"/>
          <w:szCs w:val="28"/>
        </w:rPr>
        <w:t xml:space="preserve"> о федеральном</w:t>
      </w:r>
      <w:r w:rsidR="0028074B">
        <w:rPr>
          <w:sz w:val="28"/>
          <w:szCs w:val="28"/>
        </w:rPr>
        <w:t xml:space="preserve"> и областном</w:t>
      </w:r>
      <w:r w:rsidRPr="00A23CEF">
        <w:rPr>
          <w:sz w:val="28"/>
          <w:szCs w:val="28"/>
        </w:rPr>
        <w:t xml:space="preserve"> бюджет</w:t>
      </w:r>
      <w:r w:rsidR="0028074B">
        <w:rPr>
          <w:sz w:val="28"/>
          <w:szCs w:val="28"/>
        </w:rPr>
        <w:t>ах</w:t>
      </w:r>
      <w:r w:rsidRPr="00A23CEF">
        <w:rPr>
          <w:sz w:val="28"/>
          <w:szCs w:val="28"/>
        </w:rPr>
        <w:t xml:space="preserve">, иных </w:t>
      </w:r>
      <w:r w:rsidR="0028074B">
        <w:rPr>
          <w:sz w:val="28"/>
          <w:szCs w:val="28"/>
        </w:rPr>
        <w:t xml:space="preserve">федеральных и областных </w:t>
      </w:r>
      <w:r w:rsidRPr="00A23CEF">
        <w:rPr>
          <w:sz w:val="28"/>
          <w:szCs w:val="28"/>
        </w:rPr>
        <w:t>нормативных правовых актах.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Средства бюджетов</w:t>
      </w:r>
      <w:r w:rsidR="00F05ABB">
        <w:rPr>
          <w:sz w:val="28"/>
          <w:szCs w:val="28"/>
        </w:rPr>
        <w:t xml:space="preserve"> поселений</w:t>
      </w:r>
      <w:r w:rsidRPr="00A23CEF">
        <w:rPr>
          <w:sz w:val="28"/>
          <w:szCs w:val="28"/>
        </w:rPr>
        <w:t xml:space="preserve"> отражаются в ведомственных целевых программах при условии подтверждения их </w:t>
      </w:r>
      <w:r w:rsidR="00F05ABB">
        <w:rPr>
          <w:sz w:val="28"/>
          <w:szCs w:val="28"/>
        </w:rPr>
        <w:t xml:space="preserve">решением представительного органа поселений </w:t>
      </w:r>
      <w:r w:rsidRPr="00A23CEF">
        <w:rPr>
          <w:sz w:val="28"/>
          <w:szCs w:val="28"/>
        </w:rPr>
        <w:t xml:space="preserve">об утверждении аналогичных </w:t>
      </w:r>
      <w:r w:rsidR="00350072">
        <w:rPr>
          <w:sz w:val="28"/>
          <w:szCs w:val="28"/>
        </w:rPr>
        <w:t xml:space="preserve">муниципальных </w:t>
      </w:r>
      <w:r w:rsidRPr="00A23CEF">
        <w:rPr>
          <w:sz w:val="28"/>
          <w:szCs w:val="28"/>
        </w:rPr>
        <w:t>ведомственных целевых программ.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К внебюджетным источникам, привлекаемым для финансирования ведомственных целевых программ, относятся: взносы участников ведомственной целевой программы, включая предприятия и организации всех форм собственности; кредиты </w:t>
      </w:r>
      <w:r>
        <w:rPr>
          <w:sz w:val="28"/>
          <w:szCs w:val="28"/>
        </w:rPr>
        <w:t>банков;</w:t>
      </w:r>
      <w:r w:rsidRPr="00A23CEF">
        <w:rPr>
          <w:sz w:val="28"/>
          <w:szCs w:val="28"/>
        </w:rPr>
        <w:t xml:space="preserve"> средства внебюджетных фондов, общественных организаций и физических лиц, зарубежных инвесторов и другие поступления.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Планируемое финансирование программы из внебюджетных источников должно иметь документальное подтверждение участников программы, обеспечивающих дополнительные источники финансирования.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4.6.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По результатам оценки эффективности реализации ведомственных целевых программ </w:t>
      </w:r>
      <w:r w:rsidR="00DC079C">
        <w:rPr>
          <w:sz w:val="28"/>
          <w:szCs w:val="28"/>
        </w:rPr>
        <w:t xml:space="preserve">Администрацией </w:t>
      </w:r>
      <w:r w:rsidR="008631E6">
        <w:rPr>
          <w:sz w:val="28"/>
          <w:szCs w:val="28"/>
        </w:rPr>
        <w:t>Долотинского сельского поселения</w:t>
      </w:r>
      <w:r w:rsidR="00FD1602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не позднее</w:t>
      </w:r>
      <w:r w:rsidR="005E39BC">
        <w:rPr>
          <w:sz w:val="28"/>
          <w:szCs w:val="28"/>
        </w:rPr>
        <w:t>,</w:t>
      </w:r>
      <w:r w:rsidRPr="00A23CEF">
        <w:rPr>
          <w:sz w:val="28"/>
          <w:szCs w:val="28"/>
        </w:rPr>
        <w:t xml:space="preserve"> чем за один месяц до дня внесения проекта </w:t>
      </w:r>
      <w:r w:rsidR="00DC079C">
        <w:rPr>
          <w:sz w:val="28"/>
          <w:szCs w:val="28"/>
        </w:rPr>
        <w:t xml:space="preserve">решения Собрания депутатов </w:t>
      </w:r>
      <w:r w:rsidR="008631E6">
        <w:rPr>
          <w:sz w:val="28"/>
          <w:szCs w:val="28"/>
        </w:rPr>
        <w:t>Долотинского сельского поселения</w:t>
      </w:r>
      <w:r w:rsidR="00FD1602">
        <w:rPr>
          <w:sz w:val="28"/>
          <w:szCs w:val="28"/>
        </w:rPr>
        <w:t xml:space="preserve"> </w:t>
      </w:r>
      <w:r w:rsidR="00DC079C">
        <w:rPr>
          <w:sz w:val="28"/>
          <w:szCs w:val="28"/>
        </w:rPr>
        <w:t xml:space="preserve">о бюджете </w:t>
      </w:r>
      <w:r w:rsidR="00FD1602">
        <w:rPr>
          <w:sz w:val="28"/>
          <w:szCs w:val="28"/>
        </w:rPr>
        <w:t>поселения</w:t>
      </w:r>
      <w:r w:rsidR="00DC079C">
        <w:rPr>
          <w:sz w:val="28"/>
          <w:szCs w:val="28"/>
        </w:rPr>
        <w:t xml:space="preserve"> на Собрание депутатов </w:t>
      </w:r>
      <w:r w:rsidR="008631E6">
        <w:rPr>
          <w:sz w:val="28"/>
          <w:szCs w:val="28"/>
        </w:rPr>
        <w:t>Долотинского сельского поселения</w:t>
      </w:r>
      <w:r w:rsidR="00FD1602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может быть принято решение о сокращении (увеличении), начиная с очередного финансового года, бюджетных ассигнований на </w:t>
      </w:r>
      <w:r w:rsidRPr="00A23CEF">
        <w:rPr>
          <w:sz w:val="28"/>
          <w:szCs w:val="28"/>
        </w:rPr>
        <w:lastRenderedPageBreak/>
        <w:t>реализацию соответствующей ведомственной целевой программы или о досрочном прекращении ее реализации.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В случае принятия решения о сокращении бюджетных ассигнований или досрочном прекращении реализации ведомственной целевой программы и при наличии заключенных во исполнение соответствующей ведомственной целевой программы </w:t>
      </w:r>
      <w:r w:rsidR="00DA07F9">
        <w:rPr>
          <w:sz w:val="28"/>
          <w:szCs w:val="28"/>
        </w:rPr>
        <w:t>муниципальных</w:t>
      </w:r>
      <w:r w:rsidRPr="00A23CEF">
        <w:rPr>
          <w:sz w:val="28"/>
          <w:szCs w:val="28"/>
        </w:rPr>
        <w:t xml:space="preserve"> контрактов в бюджете</w:t>
      </w:r>
      <w:r w:rsidR="00DA07F9">
        <w:rPr>
          <w:sz w:val="28"/>
          <w:szCs w:val="28"/>
        </w:rPr>
        <w:t xml:space="preserve"> района</w:t>
      </w:r>
      <w:r w:rsidRPr="00A23CEF">
        <w:rPr>
          <w:sz w:val="28"/>
          <w:szCs w:val="28"/>
        </w:rPr>
        <w:t xml:space="preserve"> предусматриваются бюджетные ассигнования на исполнение расходных обязательств </w:t>
      </w:r>
      <w:r w:rsidR="00FD1602" w:rsidRPr="00FD1602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, вытекающих из указанных контрактов, по которым сторонами не достигнуто соглашение об их прекращении.</w:t>
      </w:r>
    </w:p>
    <w:p w:rsidR="00B907FC" w:rsidRPr="00A23CEF" w:rsidRDefault="00B907FC" w:rsidP="00B907FC">
      <w:pPr>
        <w:rPr>
          <w:sz w:val="28"/>
          <w:szCs w:val="28"/>
        </w:rPr>
      </w:pPr>
    </w:p>
    <w:p w:rsidR="00B907FC" w:rsidRPr="00A23CEF" w:rsidRDefault="00B907FC" w:rsidP="00B907FC">
      <w:pPr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5. Управление реализацией ведомственной</w:t>
      </w:r>
    </w:p>
    <w:p w:rsidR="00B907FC" w:rsidRPr="00A23CEF" w:rsidRDefault="00B907FC" w:rsidP="00B907FC">
      <w:pPr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целевой программы и контроль за ходом ее выполнения</w:t>
      </w:r>
    </w:p>
    <w:p w:rsidR="00B907FC" w:rsidRPr="00A23CEF" w:rsidRDefault="00B907FC" w:rsidP="00B907FC">
      <w:pPr>
        <w:rPr>
          <w:sz w:val="28"/>
          <w:szCs w:val="28"/>
        </w:rPr>
      </w:pP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5.1.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Формы и методы организации управления реализацией ведомственной целевой программы определяются </w:t>
      </w:r>
      <w:r w:rsidR="008A33D5">
        <w:rPr>
          <w:sz w:val="28"/>
          <w:szCs w:val="28"/>
        </w:rPr>
        <w:t>муниципальным заказчиком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5.2.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Руководитель </w:t>
      </w:r>
      <w:r w:rsidR="003F693B">
        <w:rPr>
          <w:sz w:val="28"/>
          <w:szCs w:val="28"/>
        </w:rPr>
        <w:t>органа местного самоуправления</w:t>
      </w:r>
      <w:r w:rsidRPr="00A23CEF">
        <w:rPr>
          <w:sz w:val="28"/>
          <w:szCs w:val="28"/>
        </w:rPr>
        <w:t xml:space="preserve">, определенный </w:t>
      </w:r>
      <w:r w:rsidR="008A33D5">
        <w:rPr>
          <w:sz w:val="28"/>
          <w:szCs w:val="28"/>
        </w:rPr>
        <w:t>муниципальным заказчиком</w:t>
      </w:r>
      <w:r w:rsidRPr="00A23CEF">
        <w:rPr>
          <w:sz w:val="28"/>
          <w:szCs w:val="28"/>
        </w:rPr>
        <w:t xml:space="preserve"> ведомственной целевой программы, является руководителем программы. Руководитель ведомственной целевой программы несет персональную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5.3.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>Реализация ведомственной целевой программы осуществляется</w:t>
      </w:r>
      <w:r w:rsidRPr="00811656">
        <w:rPr>
          <w:sz w:val="28"/>
          <w:szCs w:val="28"/>
        </w:rPr>
        <w:br/>
      </w:r>
      <w:r w:rsidRPr="00A23CEF">
        <w:rPr>
          <w:sz w:val="28"/>
          <w:szCs w:val="28"/>
        </w:rPr>
        <w:t>на основе:</w:t>
      </w:r>
    </w:p>
    <w:p w:rsidR="00B907FC" w:rsidRPr="00A23CEF" w:rsidRDefault="00DF7C1B" w:rsidP="00B90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B907FC" w:rsidRPr="00A23CEF">
        <w:rPr>
          <w:sz w:val="28"/>
          <w:szCs w:val="28"/>
        </w:rPr>
        <w:t xml:space="preserve"> контрактов (договоров), заключаемых </w:t>
      </w:r>
      <w:r w:rsidR="008A33D5">
        <w:rPr>
          <w:sz w:val="28"/>
          <w:szCs w:val="28"/>
        </w:rPr>
        <w:t>муниципальным заказчиком</w:t>
      </w:r>
      <w:r w:rsidR="00B907FC" w:rsidRPr="00A23CEF">
        <w:rPr>
          <w:sz w:val="28"/>
          <w:szCs w:val="28"/>
        </w:rPr>
        <w:t xml:space="preserve"> программы с исполнителями программных мероприятий в соответствии с Федеральным </w:t>
      </w:r>
      <w:hyperlink r:id="rId21" w:history="1">
        <w:r w:rsidR="00B907FC" w:rsidRPr="00A23CEF">
          <w:rPr>
            <w:sz w:val="28"/>
            <w:szCs w:val="28"/>
          </w:rPr>
          <w:t>законом</w:t>
        </w:r>
      </w:hyperlink>
      <w:r w:rsidR="00B907FC" w:rsidRPr="00A23CEF">
        <w:rPr>
          <w:sz w:val="28"/>
          <w:szCs w:val="28"/>
        </w:rPr>
        <w:t xml:space="preserve">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условий, порядка и правил, утвержденных федеральными</w:t>
      </w:r>
      <w:r w:rsidR="00DF7C1B">
        <w:rPr>
          <w:sz w:val="28"/>
          <w:szCs w:val="28"/>
        </w:rPr>
        <w:t>,</w:t>
      </w:r>
      <w:r w:rsidRPr="00A23CEF">
        <w:rPr>
          <w:sz w:val="28"/>
          <w:szCs w:val="28"/>
        </w:rPr>
        <w:t xml:space="preserve"> областными </w:t>
      </w:r>
      <w:r w:rsidR="00DF7C1B">
        <w:rPr>
          <w:sz w:val="28"/>
          <w:szCs w:val="28"/>
        </w:rPr>
        <w:t xml:space="preserve">и муниципальными </w:t>
      </w:r>
      <w:r w:rsidRPr="00A23CEF">
        <w:rPr>
          <w:sz w:val="28"/>
          <w:szCs w:val="28"/>
        </w:rPr>
        <w:t>нормативными правовыми актами.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5.4.</w:t>
      </w:r>
      <w:r>
        <w:rPr>
          <w:sz w:val="28"/>
          <w:szCs w:val="28"/>
          <w:lang w:val="en-US"/>
        </w:rPr>
        <w:t> </w:t>
      </w:r>
      <w:r w:rsidR="00DF7C1B">
        <w:rPr>
          <w:sz w:val="28"/>
          <w:szCs w:val="28"/>
        </w:rPr>
        <w:t xml:space="preserve">Муниципальные заказчики </w:t>
      </w:r>
      <w:r w:rsidRPr="00A23CEF">
        <w:rPr>
          <w:sz w:val="28"/>
          <w:szCs w:val="28"/>
        </w:rPr>
        <w:t>ведомственных целевых программ с учетом выделяемых на реализацию программ финансовых средств ежегодно уточняют целевые показатели и затраты по программным мероприятиям, механизм реализации программ, состав исполнителей в докладах о результатах и основных направлениях деятельности главных распорядителей средств бюджета</w:t>
      </w:r>
      <w:r w:rsidR="00DF7C1B">
        <w:rPr>
          <w:sz w:val="28"/>
          <w:szCs w:val="28"/>
        </w:rPr>
        <w:t xml:space="preserve"> </w:t>
      </w:r>
      <w:r w:rsidR="00FD1602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 в установленном порядке.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5.5.</w:t>
      </w:r>
      <w:r>
        <w:rPr>
          <w:sz w:val="28"/>
          <w:szCs w:val="28"/>
          <w:lang w:val="en-US"/>
        </w:rPr>
        <w:t> </w:t>
      </w:r>
      <w:r w:rsidR="00DF7C1B">
        <w:rPr>
          <w:sz w:val="28"/>
          <w:szCs w:val="28"/>
        </w:rPr>
        <w:t xml:space="preserve">Муниципальные заказчики </w:t>
      </w:r>
      <w:r w:rsidRPr="00A23CEF">
        <w:rPr>
          <w:sz w:val="28"/>
          <w:szCs w:val="28"/>
        </w:rPr>
        <w:t xml:space="preserve">ведомственных целевых программ с учетом результатов проверок целевого и эффективного расходования бюджетных средств, проведенных </w:t>
      </w:r>
      <w:r w:rsidR="00FD1602">
        <w:rPr>
          <w:sz w:val="28"/>
          <w:szCs w:val="28"/>
        </w:rPr>
        <w:t>сектором экономики и финансов</w:t>
      </w:r>
      <w:r w:rsidR="00DF7C1B">
        <w:rPr>
          <w:sz w:val="28"/>
          <w:szCs w:val="28"/>
        </w:rPr>
        <w:t xml:space="preserve"> Администрации </w:t>
      </w:r>
      <w:r w:rsidR="00FD1602">
        <w:rPr>
          <w:sz w:val="28"/>
          <w:szCs w:val="28"/>
        </w:rPr>
        <w:t>поселения</w:t>
      </w:r>
      <w:r w:rsidR="000E1E0C">
        <w:rPr>
          <w:sz w:val="28"/>
          <w:szCs w:val="28"/>
        </w:rPr>
        <w:t xml:space="preserve"> и нормативно-правовых актов, регулирующих бюджетные правоотношения</w:t>
      </w:r>
      <w:r>
        <w:rPr>
          <w:sz w:val="28"/>
          <w:szCs w:val="28"/>
        </w:rPr>
        <w:t>,</w:t>
      </w:r>
      <w:r w:rsidRPr="00A23CEF">
        <w:rPr>
          <w:sz w:val="28"/>
          <w:szCs w:val="28"/>
        </w:rPr>
        <w:t xml:space="preserve"> направляют:</w:t>
      </w:r>
    </w:p>
    <w:p w:rsidR="009043A8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ежеквартально (за I – III кварталы соответственно), до 15-го числа месяца, следующего за отчетным периодом, </w:t>
      </w:r>
      <w:r w:rsidR="00DF7C1B">
        <w:rPr>
          <w:sz w:val="28"/>
          <w:szCs w:val="28"/>
        </w:rPr>
        <w:t xml:space="preserve">Администрации </w:t>
      </w:r>
      <w:r w:rsidR="00FD1602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 </w:t>
      </w:r>
      <w:hyperlink r:id="rId22" w:history="1">
        <w:r w:rsidRPr="00A23CEF">
          <w:rPr>
            <w:sz w:val="28"/>
            <w:szCs w:val="28"/>
          </w:rPr>
          <w:t>отчет</w:t>
        </w:r>
      </w:hyperlink>
      <w:r w:rsidRPr="00A23CEF">
        <w:rPr>
          <w:sz w:val="28"/>
          <w:szCs w:val="28"/>
        </w:rPr>
        <w:t xml:space="preserve"> по форме согласно приложению № </w:t>
      </w:r>
      <w:r>
        <w:rPr>
          <w:sz w:val="28"/>
          <w:szCs w:val="28"/>
        </w:rPr>
        <w:t>3</w:t>
      </w:r>
      <w:r w:rsidRPr="00A23CEF">
        <w:rPr>
          <w:sz w:val="28"/>
          <w:szCs w:val="28"/>
        </w:rPr>
        <w:t xml:space="preserve"> к настоящему Порядку</w:t>
      </w:r>
      <w:r w:rsidR="00FD1602">
        <w:rPr>
          <w:sz w:val="28"/>
          <w:szCs w:val="28"/>
        </w:rPr>
        <w:t>, а также по запросу</w:t>
      </w:r>
    </w:p>
    <w:p w:rsidR="00B907FC" w:rsidRPr="00A23CEF" w:rsidRDefault="001A5751" w:rsidP="009043A8">
      <w:pPr>
        <w:spacing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</w:t>
      </w:r>
      <w:r w:rsidR="00FD160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B907FC" w:rsidRPr="00A23CEF">
        <w:rPr>
          <w:sz w:val="28"/>
          <w:szCs w:val="28"/>
        </w:rPr>
        <w:t>– статистическую, справочную и аналитическую информаци</w:t>
      </w:r>
      <w:r w:rsidR="00B907FC">
        <w:rPr>
          <w:sz w:val="28"/>
          <w:szCs w:val="28"/>
        </w:rPr>
        <w:t>и</w:t>
      </w:r>
      <w:r w:rsidR="00B907FC" w:rsidRPr="00A23CEF">
        <w:rPr>
          <w:sz w:val="28"/>
          <w:szCs w:val="28"/>
        </w:rPr>
        <w:t xml:space="preserve"> о подготовке и реализации ведомственных целевых программ, необходим</w:t>
      </w:r>
      <w:r w:rsidR="00B907FC">
        <w:rPr>
          <w:sz w:val="28"/>
          <w:szCs w:val="28"/>
        </w:rPr>
        <w:t>ые</w:t>
      </w:r>
      <w:r w:rsidR="00B907FC" w:rsidRPr="00A23CEF">
        <w:rPr>
          <w:sz w:val="28"/>
          <w:szCs w:val="28"/>
        </w:rPr>
        <w:t xml:space="preserve"> для выполнения возложенных на н</w:t>
      </w:r>
      <w:r w:rsidR="00B907FC">
        <w:rPr>
          <w:sz w:val="28"/>
          <w:szCs w:val="28"/>
        </w:rPr>
        <w:t>их</w:t>
      </w:r>
      <w:r w:rsidR="00B907FC" w:rsidRPr="00A23CEF">
        <w:rPr>
          <w:sz w:val="28"/>
          <w:szCs w:val="28"/>
        </w:rPr>
        <w:t xml:space="preserve"> функций;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ежегодно, в срок до 25-го числа месяца, следующего за отчетным периодом, в </w:t>
      </w:r>
      <w:r w:rsidR="00FD1602">
        <w:rPr>
          <w:sz w:val="28"/>
          <w:szCs w:val="28"/>
        </w:rPr>
        <w:t>Администрации поселения</w:t>
      </w:r>
      <w:r w:rsidR="001A5751" w:rsidRPr="00350072">
        <w:rPr>
          <w:sz w:val="28"/>
          <w:szCs w:val="28"/>
        </w:rPr>
        <w:t xml:space="preserve"> </w:t>
      </w:r>
      <w:r w:rsidRPr="00350072">
        <w:rPr>
          <w:sz w:val="28"/>
          <w:szCs w:val="28"/>
        </w:rPr>
        <w:t>– оперативные отчеты о реализации ведомственных целевых</w:t>
      </w:r>
      <w:r w:rsidR="006E4CEC">
        <w:rPr>
          <w:sz w:val="28"/>
          <w:szCs w:val="28"/>
        </w:rPr>
        <w:t xml:space="preserve"> программ </w:t>
      </w:r>
      <w:r w:rsidRPr="00350072">
        <w:rPr>
          <w:sz w:val="28"/>
          <w:szCs w:val="28"/>
        </w:rPr>
        <w:t>в соответствии с приложением №</w:t>
      </w:r>
      <w:r w:rsidRPr="00350072">
        <w:rPr>
          <w:sz w:val="28"/>
          <w:szCs w:val="28"/>
          <w:lang w:val="en-US"/>
        </w:rPr>
        <w:t> </w:t>
      </w:r>
      <w:r w:rsidRPr="00350072">
        <w:rPr>
          <w:sz w:val="28"/>
          <w:szCs w:val="28"/>
        </w:rPr>
        <w:t>4 к настоящему Порядку и информацию в соответствии с</w:t>
      </w:r>
      <w:r w:rsidRPr="00A23CEF">
        <w:rPr>
          <w:sz w:val="28"/>
          <w:szCs w:val="28"/>
        </w:rPr>
        <w:t xml:space="preserve"> приложением к Порядку проведения и критериям оценки эффективности реализации ведомственных целевых программ.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5.6.</w:t>
      </w:r>
      <w:r>
        <w:rPr>
          <w:sz w:val="28"/>
          <w:szCs w:val="28"/>
          <w:lang w:val="en-US"/>
        </w:rPr>
        <w:t> </w:t>
      </w:r>
      <w:r w:rsidR="002527F6">
        <w:rPr>
          <w:sz w:val="28"/>
          <w:szCs w:val="28"/>
        </w:rPr>
        <w:t>Муниципальный заказчик</w:t>
      </w:r>
      <w:r w:rsidRPr="00A23CEF">
        <w:rPr>
          <w:sz w:val="28"/>
          <w:szCs w:val="28"/>
        </w:rPr>
        <w:t xml:space="preserve"> ведомственной целевой программы подготавливает, согласовывает и вносит на рассмотрение </w:t>
      </w:r>
      <w:r w:rsidR="008E1202">
        <w:rPr>
          <w:sz w:val="28"/>
          <w:szCs w:val="28"/>
        </w:rPr>
        <w:t xml:space="preserve">Администрации </w:t>
      </w:r>
      <w:r w:rsidR="00FD1602">
        <w:rPr>
          <w:sz w:val="28"/>
          <w:szCs w:val="28"/>
        </w:rPr>
        <w:t xml:space="preserve">поселения </w:t>
      </w:r>
      <w:r w:rsidR="008E1202">
        <w:rPr>
          <w:sz w:val="28"/>
          <w:szCs w:val="28"/>
        </w:rPr>
        <w:t xml:space="preserve">проект постановления Администрации </w:t>
      </w:r>
      <w:r w:rsidR="008631E6">
        <w:rPr>
          <w:sz w:val="28"/>
          <w:szCs w:val="28"/>
        </w:rPr>
        <w:t>Долотинского сельского поселения</w:t>
      </w:r>
      <w:r w:rsidR="00FD1602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об утверждении отчета о реализации ведомственной целевой</w:t>
      </w:r>
      <w:r w:rsidR="008E1202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программы</w:t>
      </w:r>
      <w:r w:rsidR="008E1202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за</w:t>
      </w:r>
      <w:r w:rsidR="008E1202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год,</w:t>
      </w:r>
      <w:r w:rsidR="008E1202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за весь период действия программы в соответствии с </w:t>
      </w:r>
      <w:hyperlink r:id="rId23" w:history="1">
        <w:r w:rsidRPr="00A23CEF">
          <w:rPr>
            <w:sz w:val="28"/>
            <w:szCs w:val="28"/>
          </w:rPr>
          <w:t>Регламентом</w:t>
        </w:r>
      </w:hyperlink>
      <w:r w:rsidRPr="00A23CEF">
        <w:rPr>
          <w:sz w:val="28"/>
          <w:szCs w:val="28"/>
        </w:rPr>
        <w:t xml:space="preserve"> </w:t>
      </w:r>
      <w:r w:rsidR="008E1202">
        <w:rPr>
          <w:sz w:val="28"/>
          <w:szCs w:val="28"/>
        </w:rPr>
        <w:t xml:space="preserve">Администрации </w:t>
      </w:r>
      <w:r w:rsidR="00FD1602" w:rsidRPr="00FD1602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Годовой отчет о реализации ведомственной целевой программы (отчет за весь период реализации программы) должен содержать информацию по следующим разделам: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Раздел I. Основные результаты: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основные результаты</w:t>
      </w:r>
      <w:r>
        <w:rPr>
          <w:sz w:val="28"/>
          <w:szCs w:val="28"/>
        </w:rPr>
        <w:t>,</w:t>
      </w:r>
      <w:r w:rsidRPr="00A23CEF">
        <w:rPr>
          <w:sz w:val="28"/>
          <w:szCs w:val="28"/>
        </w:rPr>
        <w:t xml:space="preserve"> достигнутые в отчетном периоде</w:t>
      </w:r>
      <w:r>
        <w:rPr>
          <w:sz w:val="28"/>
          <w:szCs w:val="28"/>
        </w:rPr>
        <w:t>,</w:t>
      </w:r>
      <w:r w:rsidRPr="00A23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23CEF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A23CEF">
        <w:rPr>
          <w:sz w:val="28"/>
          <w:szCs w:val="28"/>
        </w:rPr>
        <w:t>;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запланированные, но не достигнутые результаты с указанием нереализованных или реализованных не в полной мере мероприятий.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Раздел II. Меры по реализации программы: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информацию о внесенных в течение финансового года изменениях в ведомственную целевую программу с указанием количества и реквизитов правовых актов об утверждении внесенных изменений, описанием причин необходимости таких изменений, а также причинах несоответствия, если таковые имеются, объемов бюджетных ассигнований, предусмотренных в программах, объемам ассигнований бюджета</w:t>
      </w:r>
      <w:r w:rsidR="00D04831">
        <w:rPr>
          <w:sz w:val="28"/>
          <w:szCs w:val="28"/>
        </w:rPr>
        <w:t xml:space="preserve"> района</w:t>
      </w:r>
      <w:r w:rsidRPr="00A23CEF">
        <w:rPr>
          <w:sz w:val="28"/>
          <w:szCs w:val="28"/>
        </w:rPr>
        <w:t>;</w:t>
      </w:r>
    </w:p>
    <w:p w:rsidR="007B6DC4" w:rsidRDefault="00B907FC" w:rsidP="007B6DC4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сведения о выполнении плана действий по привлечению средств федерального </w:t>
      </w:r>
      <w:r w:rsidR="000427E7">
        <w:rPr>
          <w:sz w:val="28"/>
          <w:szCs w:val="28"/>
        </w:rPr>
        <w:t>и областного б</w:t>
      </w:r>
      <w:r w:rsidRPr="00A23CEF">
        <w:rPr>
          <w:sz w:val="28"/>
          <w:szCs w:val="28"/>
        </w:rPr>
        <w:t>юджет</w:t>
      </w:r>
      <w:r w:rsidR="000427E7">
        <w:rPr>
          <w:sz w:val="28"/>
          <w:szCs w:val="28"/>
        </w:rPr>
        <w:t>ов</w:t>
      </w:r>
      <w:r w:rsidRPr="00A23CEF">
        <w:rPr>
          <w:sz w:val="28"/>
          <w:szCs w:val="28"/>
        </w:rPr>
        <w:t xml:space="preserve"> на реализацию мероприятий ведомственной целевой программы за отчетный финансовый год.</w:t>
      </w:r>
    </w:p>
    <w:p w:rsidR="00B907FC" w:rsidRPr="00A23CEF" w:rsidRDefault="00B907FC" w:rsidP="007B6DC4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Раздел III. Оценка эффективности реализации программы осуществляется: 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в соответствии с приложением № </w:t>
      </w:r>
      <w:r>
        <w:rPr>
          <w:sz w:val="28"/>
          <w:szCs w:val="28"/>
        </w:rPr>
        <w:t>4</w:t>
      </w:r>
      <w:r w:rsidRPr="00A23CEF">
        <w:rPr>
          <w:sz w:val="28"/>
          <w:szCs w:val="28"/>
        </w:rPr>
        <w:t xml:space="preserve"> к настоящему Порядку, содержащим данные об освоении бюджетных ассигнований и иных средств на выполнение мероприятий;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в соответствии с приложением к Порядку проведения и критериям оценки эффективности реализации ведомственных целевых программ – сведения о соответствии фактических целевых показателей реализации ведомственной целевой программы показателям, установленным ведомственной целевой программой, утвержденной постановлением </w:t>
      </w:r>
      <w:r w:rsidR="000427E7">
        <w:rPr>
          <w:sz w:val="28"/>
          <w:szCs w:val="28"/>
        </w:rPr>
        <w:t xml:space="preserve">Администрации </w:t>
      </w:r>
      <w:r w:rsidR="00FD1602" w:rsidRPr="00FD1602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Раздел IV. Дальнейшая реализация программы (не включается в отчет за весь период реализации программы):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предложения по оптимизации бюджетных расходов на реализацию мероприятий ведомственной целевой программы и корректировке целевых </w:t>
      </w:r>
      <w:r w:rsidRPr="00A23CEF">
        <w:rPr>
          <w:sz w:val="28"/>
          <w:szCs w:val="28"/>
        </w:rPr>
        <w:lastRenderedPageBreak/>
        <w:t xml:space="preserve">показателей реализации программы на текущий финансовый год и плановый период. 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5.7.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В случае несоответствия результатов реализации ведомственной целевой программы запланированным показателям, а также целевому и эффективному использованию бюджетных средств </w:t>
      </w:r>
      <w:r w:rsidR="00B36733">
        <w:rPr>
          <w:sz w:val="28"/>
          <w:szCs w:val="28"/>
        </w:rPr>
        <w:t xml:space="preserve">Администрации </w:t>
      </w:r>
      <w:r w:rsidR="00FD1602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, </w:t>
      </w:r>
      <w:r w:rsidR="00FD1602">
        <w:rPr>
          <w:sz w:val="28"/>
          <w:szCs w:val="28"/>
        </w:rPr>
        <w:t>сектор экономики и финансов</w:t>
      </w:r>
      <w:r w:rsidR="00B36733">
        <w:rPr>
          <w:sz w:val="28"/>
          <w:szCs w:val="28"/>
        </w:rPr>
        <w:t xml:space="preserve"> Администрации </w:t>
      </w:r>
      <w:r w:rsidR="00FD1602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 подготавливают в рамках своей компетенции предложения об изменении форм и методов управления реализацией ведомственной целевой программой, о сокращении (увеличении) финансирования и (или) досрочном прекращении отдельных мероприятий или досрочном прекращении ведомственной целевой программы в целом для рассмотрения на </w:t>
      </w:r>
      <w:r w:rsidR="00687DD1">
        <w:rPr>
          <w:sz w:val="28"/>
          <w:szCs w:val="28"/>
        </w:rPr>
        <w:t>к</w:t>
      </w:r>
      <w:r w:rsidR="00B36733">
        <w:rPr>
          <w:sz w:val="28"/>
          <w:szCs w:val="28"/>
        </w:rPr>
        <w:t>омиссии</w:t>
      </w:r>
      <w:r w:rsidR="00687DD1">
        <w:rPr>
          <w:sz w:val="28"/>
          <w:szCs w:val="28"/>
        </w:rPr>
        <w:t xml:space="preserve"> Администрации </w:t>
      </w:r>
      <w:r w:rsidR="00FD1602">
        <w:rPr>
          <w:sz w:val="28"/>
          <w:szCs w:val="28"/>
        </w:rPr>
        <w:t>поселения</w:t>
      </w:r>
      <w:r w:rsidR="00687DD1">
        <w:rPr>
          <w:sz w:val="28"/>
          <w:szCs w:val="28"/>
        </w:rPr>
        <w:t xml:space="preserve"> по оценке результативности деятельности главных распорядителей средств бюджета </w:t>
      </w:r>
      <w:r w:rsidR="00FD1602">
        <w:rPr>
          <w:sz w:val="28"/>
          <w:szCs w:val="28"/>
        </w:rPr>
        <w:t>поселения</w:t>
      </w:r>
      <w:r w:rsidR="00687DD1">
        <w:rPr>
          <w:sz w:val="28"/>
          <w:szCs w:val="28"/>
        </w:rPr>
        <w:t xml:space="preserve"> (далее – Комиссия)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5.8.</w:t>
      </w:r>
      <w:r>
        <w:rPr>
          <w:sz w:val="28"/>
          <w:szCs w:val="28"/>
          <w:lang w:val="en-US"/>
        </w:rPr>
        <w:t> </w:t>
      </w:r>
      <w:r w:rsidR="00324D16">
        <w:rPr>
          <w:sz w:val="28"/>
          <w:szCs w:val="28"/>
        </w:rPr>
        <w:t>Комиссия</w:t>
      </w:r>
      <w:r w:rsidRPr="00A23CEF">
        <w:rPr>
          <w:sz w:val="28"/>
          <w:szCs w:val="28"/>
        </w:rPr>
        <w:t xml:space="preserve"> по результатам рассмотрения представленного отчета о реализации ведомственной целевой программы за отчетный финансовый год и с учетом предложений, указанных в пункте 5.7 настоящего Порядка, в случае необходимости принимает решение</w:t>
      </w:r>
      <w:r>
        <w:rPr>
          <w:sz w:val="28"/>
          <w:szCs w:val="28"/>
        </w:rPr>
        <w:t xml:space="preserve"> о</w:t>
      </w:r>
      <w:r w:rsidRPr="00A23CEF">
        <w:rPr>
          <w:sz w:val="28"/>
          <w:szCs w:val="28"/>
        </w:rPr>
        <w:t>: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корректировке в установленном порядке действующей ведомственной целевой программы;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приостановлении реализации в установленном порядке действующей ведомственной целевой программы с приостановлением финансирования из бюджета</w:t>
      </w:r>
      <w:r w:rsidR="00324D16">
        <w:rPr>
          <w:sz w:val="28"/>
          <w:szCs w:val="28"/>
        </w:rPr>
        <w:t xml:space="preserve"> района</w:t>
      </w:r>
      <w:r w:rsidRPr="00A23CEF">
        <w:rPr>
          <w:sz w:val="28"/>
          <w:szCs w:val="28"/>
        </w:rPr>
        <w:t>;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прекращении реализации в установленном порядке действующей ведомственной целевой программы с исключением расходов на ее реализацию.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5.9.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В случае принятия </w:t>
      </w:r>
      <w:r w:rsidR="00324D16">
        <w:rPr>
          <w:sz w:val="28"/>
          <w:szCs w:val="28"/>
        </w:rPr>
        <w:t>Комиссией</w:t>
      </w:r>
      <w:r w:rsidRPr="00A23CEF">
        <w:rPr>
          <w:sz w:val="28"/>
          <w:szCs w:val="28"/>
        </w:rPr>
        <w:t xml:space="preserve"> решения о корректировке, приостановлении либо прекращении реализации действующих ведомственных целевых программ </w:t>
      </w:r>
      <w:r w:rsidR="002527F6">
        <w:rPr>
          <w:sz w:val="28"/>
          <w:szCs w:val="28"/>
        </w:rPr>
        <w:t>муниципальный заказчик</w:t>
      </w:r>
      <w:r w:rsidRPr="00A23CEF">
        <w:rPr>
          <w:sz w:val="28"/>
          <w:szCs w:val="28"/>
        </w:rPr>
        <w:t xml:space="preserve"> в месячный срок вносит соответствующий проект постановления </w:t>
      </w:r>
      <w:r w:rsidR="00324D16">
        <w:rPr>
          <w:sz w:val="28"/>
          <w:szCs w:val="28"/>
        </w:rPr>
        <w:t xml:space="preserve">Администрации </w:t>
      </w:r>
      <w:r w:rsidR="008631E6">
        <w:rPr>
          <w:sz w:val="28"/>
          <w:szCs w:val="28"/>
        </w:rPr>
        <w:t>Долотинского сельского поселения</w:t>
      </w:r>
      <w:r w:rsidR="00FD1602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в порядке, установленном </w:t>
      </w:r>
      <w:hyperlink r:id="rId24" w:history="1">
        <w:r w:rsidRPr="00A23CEF">
          <w:rPr>
            <w:sz w:val="28"/>
            <w:szCs w:val="28"/>
          </w:rPr>
          <w:t>Регламентом</w:t>
        </w:r>
      </w:hyperlink>
      <w:r w:rsidRPr="00A23CEF">
        <w:rPr>
          <w:sz w:val="28"/>
          <w:szCs w:val="28"/>
        </w:rPr>
        <w:t xml:space="preserve"> </w:t>
      </w:r>
      <w:r w:rsidR="00324D16">
        <w:rPr>
          <w:sz w:val="28"/>
          <w:szCs w:val="28"/>
        </w:rPr>
        <w:t xml:space="preserve">Администрации </w:t>
      </w:r>
      <w:r w:rsidR="00FD1602" w:rsidRPr="00FD1602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spacing w:line="247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5.10.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Отчеты о реализации ведомственной целевой программы за год, за весь период действия ведомственной целевой программы подлежат утверждению постановлением </w:t>
      </w:r>
      <w:r w:rsidR="00324D16">
        <w:rPr>
          <w:sz w:val="28"/>
          <w:szCs w:val="28"/>
        </w:rPr>
        <w:t xml:space="preserve">Администрации </w:t>
      </w:r>
      <w:r w:rsidR="008631E6">
        <w:rPr>
          <w:sz w:val="28"/>
          <w:szCs w:val="28"/>
        </w:rPr>
        <w:t>Долотинского сельского поселения</w:t>
      </w:r>
      <w:r w:rsidR="00FD1602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не позднее одного месяца до дня внесения отчета об исполнении бюджета</w:t>
      </w:r>
      <w:r w:rsidR="00324D16">
        <w:rPr>
          <w:sz w:val="28"/>
          <w:szCs w:val="28"/>
        </w:rPr>
        <w:t xml:space="preserve"> </w:t>
      </w:r>
      <w:r w:rsidR="00FD1602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 в Собрание </w:t>
      </w:r>
      <w:r w:rsidR="00324D16">
        <w:rPr>
          <w:sz w:val="28"/>
          <w:szCs w:val="28"/>
        </w:rPr>
        <w:t>депутатов</w:t>
      </w:r>
      <w:r w:rsidR="00324D16" w:rsidRPr="00324D16">
        <w:rPr>
          <w:sz w:val="28"/>
          <w:szCs w:val="28"/>
        </w:rPr>
        <w:t xml:space="preserve"> </w:t>
      </w:r>
      <w:r w:rsidR="00FD1602" w:rsidRPr="00FD1602">
        <w:rPr>
          <w:sz w:val="28"/>
          <w:szCs w:val="28"/>
        </w:rPr>
        <w:t>Долотинского сельского поселения</w:t>
      </w:r>
      <w:r w:rsidR="00324D16">
        <w:rPr>
          <w:sz w:val="28"/>
          <w:szCs w:val="28"/>
        </w:rPr>
        <w:t>.</w:t>
      </w:r>
      <w:r w:rsidRPr="00A23CEF">
        <w:rPr>
          <w:sz w:val="28"/>
          <w:szCs w:val="28"/>
        </w:rPr>
        <w:t xml:space="preserve"> 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5.11.</w:t>
      </w:r>
      <w:r>
        <w:rPr>
          <w:sz w:val="28"/>
          <w:szCs w:val="28"/>
          <w:lang w:val="en-US"/>
        </w:rPr>
        <w:t> </w:t>
      </w:r>
      <w:r w:rsidR="00DF7C1B">
        <w:rPr>
          <w:sz w:val="28"/>
          <w:szCs w:val="28"/>
        </w:rPr>
        <w:t>Муниципальные заказчики</w:t>
      </w:r>
      <w:r w:rsidR="00526294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 xml:space="preserve">ведомственных целевых программ вносят изменения в постановления </w:t>
      </w:r>
      <w:r w:rsidR="00526294">
        <w:rPr>
          <w:sz w:val="28"/>
          <w:szCs w:val="28"/>
        </w:rPr>
        <w:t xml:space="preserve">Администрации </w:t>
      </w:r>
      <w:r w:rsidR="00FD1602" w:rsidRPr="00FD1602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 xml:space="preserve">, утвердившие ведомственные целевые программы, по мероприятиям текущего финансового года и (или) планового периода в текущем финансовом году в установленном порядке в соответствии с Регламентом </w:t>
      </w:r>
      <w:r w:rsidR="00526294">
        <w:rPr>
          <w:sz w:val="28"/>
          <w:szCs w:val="28"/>
        </w:rPr>
        <w:t xml:space="preserve">Администрации </w:t>
      </w:r>
      <w:r w:rsidR="00FD1602" w:rsidRPr="00FD1602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>.</w:t>
      </w:r>
    </w:p>
    <w:p w:rsidR="00B907FC" w:rsidRPr="00A23CEF" w:rsidRDefault="00B907FC" w:rsidP="00B907FC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5.12.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Информация о разработке и реализации ведомственных целевых программ размещается </w:t>
      </w:r>
      <w:r w:rsidR="00526294">
        <w:rPr>
          <w:sz w:val="28"/>
          <w:szCs w:val="28"/>
        </w:rPr>
        <w:t xml:space="preserve">муниципальным заказчиком </w:t>
      </w:r>
      <w:r w:rsidRPr="00A23CEF">
        <w:rPr>
          <w:sz w:val="28"/>
          <w:szCs w:val="28"/>
        </w:rPr>
        <w:t xml:space="preserve">на </w:t>
      </w:r>
      <w:r w:rsidR="00526294">
        <w:rPr>
          <w:sz w:val="28"/>
          <w:szCs w:val="28"/>
        </w:rPr>
        <w:t xml:space="preserve">официальном </w:t>
      </w:r>
      <w:r w:rsidRPr="00A23CEF">
        <w:rPr>
          <w:sz w:val="28"/>
          <w:szCs w:val="28"/>
        </w:rPr>
        <w:t>сайт</w:t>
      </w:r>
      <w:r w:rsidR="00526294">
        <w:rPr>
          <w:sz w:val="28"/>
          <w:szCs w:val="28"/>
        </w:rPr>
        <w:t>е</w:t>
      </w:r>
      <w:r w:rsidRPr="00A23CEF">
        <w:rPr>
          <w:sz w:val="28"/>
          <w:szCs w:val="28"/>
        </w:rPr>
        <w:t xml:space="preserve"> </w:t>
      </w:r>
      <w:r w:rsidR="00526294">
        <w:rPr>
          <w:sz w:val="28"/>
          <w:szCs w:val="28"/>
        </w:rPr>
        <w:t>Администрации Красносулинского района</w:t>
      </w:r>
      <w:r w:rsidRPr="00A23CEF">
        <w:rPr>
          <w:sz w:val="28"/>
          <w:szCs w:val="28"/>
        </w:rPr>
        <w:t>.</w:t>
      </w:r>
    </w:p>
    <w:p w:rsidR="00F06511" w:rsidRDefault="00F06511" w:rsidP="00F06511">
      <w:pPr>
        <w:ind w:left="1135"/>
        <w:jc w:val="both"/>
        <w:rPr>
          <w:sz w:val="28"/>
          <w:szCs w:val="28"/>
        </w:rPr>
      </w:pPr>
    </w:p>
    <w:p w:rsidR="00F06511" w:rsidRDefault="00F06511" w:rsidP="00F06511">
      <w:pPr>
        <w:ind w:left="1135"/>
        <w:jc w:val="both"/>
        <w:rPr>
          <w:sz w:val="28"/>
          <w:szCs w:val="28"/>
        </w:rPr>
      </w:pPr>
    </w:p>
    <w:p w:rsidR="00F06511" w:rsidRPr="00B11FBA" w:rsidRDefault="00F06511" w:rsidP="00F06511">
      <w:pPr>
        <w:ind w:left="1135"/>
        <w:jc w:val="both"/>
        <w:rPr>
          <w:sz w:val="28"/>
          <w:szCs w:val="28"/>
        </w:rPr>
      </w:pPr>
    </w:p>
    <w:p w:rsidR="00664C98" w:rsidRDefault="00664C98">
      <w:pPr>
        <w:rPr>
          <w:sz w:val="28"/>
        </w:rPr>
      </w:pPr>
    </w:p>
    <w:p w:rsidR="005F0717" w:rsidRPr="00B11FBA" w:rsidRDefault="005F0717" w:rsidP="00B11FBA">
      <w:pPr>
        <w:pageBreakBefore/>
        <w:ind w:left="5670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lastRenderedPageBreak/>
        <w:t>Приложение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№</w:t>
      </w:r>
      <w:r w:rsidR="00967D62" w:rsidRPr="00B11FBA">
        <w:rPr>
          <w:sz w:val="28"/>
          <w:szCs w:val="28"/>
        </w:rPr>
        <w:t xml:space="preserve"> </w:t>
      </w:r>
      <w:r w:rsidR="00D51014">
        <w:rPr>
          <w:sz w:val="28"/>
          <w:szCs w:val="28"/>
        </w:rPr>
        <w:t>1</w:t>
      </w:r>
    </w:p>
    <w:p w:rsidR="005F0717" w:rsidRPr="00B11FBA" w:rsidRDefault="005F0717" w:rsidP="00B11FBA">
      <w:pPr>
        <w:ind w:left="5670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к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Порядку</w:t>
      </w:r>
    </w:p>
    <w:p w:rsidR="005F0717" w:rsidRPr="00B11FBA" w:rsidRDefault="005F0717" w:rsidP="00B11FBA">
      <w:pPr>
        <w:ind w:left="5670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принятия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решения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разработке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целевых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формирования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</w:p>
    <w:p w:rsidR="005F0717" w:rsidRPr="00B11FBA" w:rsidRDefault="005F0717" w:rsidP="00B11FBA">
      <w:pPr>
        <w:jc w:val="center"/>
        <w:rPr>
          <w:sz w:val="28"/>
          <w:szCs w:val="28"/>
        </w:rPr>
      </w:pPr>
    </w:p>
    <w:p w:rsidR="005F0717" w:rsidRPr="00B11FBA" w:rsidRDefault="005F0717" w:rsidP="00B11FBA">
      <w:pPr>
        <w:jc w:val="center"/>
        <w:rPr>
          <w:sz w:val="28"/>
          <w:szCs w:val="28"/>
        </w:rPr>
      </w:pPr>
    </w:p>
    <w:p w:rsidR="005F0717" w:rsidRPr="00B11FBA" w:rsidRDefault="005F0717" w:rsidP="00B11FBA">
      <w:pPr>
        <w:jc w:val="center"/>
        <w:rPr>
          <w:sz w:val="28"/>
          <w:szCs w:val="28"/>
        </w:rPr>
      </w:pPr>
    </w:p>
    <w:p w:rsidR="00B11FBA" w:rsidRDefault="00B11FBA" w:rsidP="00B11FBA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ПАСПОРТ</w:t>
      </w:r>
    </w:p>
    <w:p w:rsidR="005F0717" w:rsidRPr="00B11FBA" w:rsidRDefault="0013173C" w:rsidP="00B11FBA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</w:t>
      </w:r>
      <w:r w:rsidR="00967D62" w:rsidRPr="00B11FBA">
        <w:rPr>
          <w:sz w:val="28"/>
          <w:szCs w:val="28"/>
        </w:rPr>
        <w:t xml:space="preserve"> </w:t>
      </w:r>
      <w:r w:rsidR="005F0717" w:rsidRPr="00B11FBA">
        <w:rPr>
          <w:sz w:val="28"/>
          <w:szCs w:val="28"/>
        </w:rPr>
        <w:t>целевой</w:t>
      </w:r>
      <w:r w:rsidR="00967D62" w:rsidRPr="00B11FBA">
        <w:rPr>
          <w:sz w:val="28"/>
          <w:szCs w:val="28"/>
        </w:rPr>
        <w:t xml:space="preserve"> </w:t>
      </w:r>
      <w:r w:rsidR="005F0717" w:rsidRPr="00B11FBA">
        <w:rPr>
          <w:sz w:val="28"/>
          <w:szCs w:val="28"/>
        </w:rPr>
        <w:t>программы</w:t>
      </w:r>
    </w:p>
    <w:p w:rsidR="005F0717" w:rsidRPr="00B11FBA" w:rsidRDefault="005F0717" w:rsidP="00967D62">
      <w:pPr>
        <w:rPr>
          <w:sz w:val="28"/>
          <w:szCs w:val="28"/>
        </w:rPr>
      </w:pPr>
    </w:p>
    <w:p w:rsidR="005F0717" w:rsidRPr="00B11FBA" w:rsidRDefault="005F0717" w:rsidP="00967D62">
      <w:pPr>
        <w:rPr>
          <w:sz w:val="28"/>
          <w:szCs w:val="28"/>
        </w:rPr>
      </w:pPr>
    </w:p>
    <w:p w:rsidR="005F0717" w:rsidRPr="00B11FBA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Наименование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______________________________________________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</w:p>
    <w:p w:rsidR="005F0717" w:rsidRPr="00B11FBA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Основание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для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разработки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____________________________________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_____________________________________________________________________</w:t>
      </w:r>
    </w:p>
    <w:p w:rsidR="005F0717" w:rsidRPr="00F6069E" w:rsidRDefault="005F0717" w:rsidP="00F6069E">
      <w:pPr>
        <w:jc w:val="center"/>
        <w:rPr>
          <w:sz w:val="24"/>
          <w:szCs w:val="24"/>
        </w:rPr>
      </w:pPr>
      <w:r w:rsidRPr="00F6069E">
        <w:rPr>
          <w:sz w:val="24"/>
          <w:szCs w:val="24"/>
        </w:rPr>
        <w:t>(наименование,</w:t>
      </w:r>
      <w:r w:rsidR="00967D62" w:rsidRPr="00F6069E">
        <w:rPr>
          <w:sz w:val="24"/>
          <w:szCs w:val="24"/>
        </w:rPr>
        <w:t xml:space="preserve"> </w:t>
      </w:r>
      <w:r w:rsidRPr="00F6069E">
        <w:rPr>
          <w:sz w:val="24"/>
          <w:szCs w:val="24"/>
        </w:rPr>
        <w:t>номер</w:t>
      </w:r>
      <w:r w:rsidR="00967D62" w:rsidRPr="00F6069E">
        <w:rPr>
          <w:sz w:val="24"/>
          <w:szCs w:val="24"/>
        </w:rPr>
        <w:t xml:space="preserve"> </w:t>
      </w:r>
      <w:r w:rsidRPr="00F6069E">
        <w:rPr>
          <w:sz w:val="24"/>
          <w:szCs w:val="24"/>
        </w:rPr>
        <w:t>и</w:t>
      </w:r>
      <w:r w:rsidR="00967D62" w:rsidRPr="00F6069E">
        <w:rPr>
          <w:sz w:val="24"/>
          <w:szCs w:val="24"/>
        </w:rPr>
        <w:t xml:space="preserve"> </w:t>
      </w:r>
      <w:r w:rsidRPr="00F6069E">
        <w:rPr>
          <w:sz w:val="24"/>
          <w:szCs w:val="24"/>
        </w:rPr>
        <w:t>дата</w:t>
      </w:r>
      <w:r w:rsidR="00967D62" w:rsidRPr="00F6069E">
        <w:rPr>
          <w:sz w:val="24"/>
          <w:szCs w:val="24"/>
        </w:rPr>
        <w:t xml:space="preserve"> </w:t>
      </w:r>
      <w:r w:rsidRPr="00F6069E">
        <w:rPr>
          <w:sz w:val="24"/>
          <w:szCs w:val="24"/>
        </w:rPr>
        <w:t>распоряжения</w:t>
      </w:r>
      <w:r w:rsidR="00967D62" w:rsidRPr="00F6069E">
        <w:rPr>
          <w:sz w:val="24"/>
          <w:szCs w:val="24"/>
        </w:rPr>
        <w:t xml:space="preserve"> </w:t>
      </w:r>
      <w:r w:rsidR="00627E34">
        <w:rPr>
          <w:sz w:val="24"/>
          <w:szCs w:val="24"/>
        </w:rPr>
        <w:t>Администрации Красносулинского района</w:t>
      </w:r>
      <w:r w:rsidRPr="00F6069E">
        <w:rPr>
          <w:sz w:val="24"/>
          <w:szCs w:val="24"/>
        </w:rPr>
        <w:t>)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</w:p>
    <w:p w:rsidR="005F0717" w:rsidRPr="00B11FBA" w:rsidRDefault="00005602" w:rsidP="00B11FB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967D62" w:rsidRPr="00B11FBA">
        <w:rPr>
          <w:sz w:val="28"/>
          <w:szCs w:val="28"/>
        </w:rPr>
        <w:t xml:space="preserve"> </w:t>
      </w:r>
      <w:r w:rsidR="005F0717" w:rsidRPr="00B11FBA">
        <w:rPr>
          <w:sz w:val="28"/>
          <w:szCs w:val="28"/>
        </w:rPr>
        <w:t>заказчик</w:t>
      </w:r>
      <w:r w:rsidR="00967D62" w:rsidRPr="00B11FBA">
        <w:rPr>
          <w:sz w:val="28"/>
          <w:szCs w:val="28"/>
        </w:rPr>
        <w:t xml:space="preserve"> </w:t>
      </w:r>
      <w:r w:rsidR="005F0717" w:rsidRPr="00B11FBA">
        <w:rPr>
          <w:sz w:val="28"/>
          <w:szCs w:val="28"/>
        </w:rPr>
        <w:t>программы</w:t>
      </w:r>
      <w:r w:rsidR="00967D62" w:rsidRPr="00B11FBA">
        <w:rPr>
          <w:sz w:val="28"/>
          <w:szCs w:val="28"/>
        </w:rPr>
        <w:t xml:space="preserve"> </w:t>
      </w:r>
      <w:r w:rsidR="005F0717" w:rsidRPr="00B11FBA">
        <w:rPr>
          <w:sz w:val="28"/>
          <w:szCs w:val="28"/>
        </w:rPr>
        <w:t>____________________________________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</w:p>
    <w:p w:rsidR="005F0717" w:rsidRPr="00B11FBA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Разработчик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________________________________________________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</w:p>
    <w:p w:rsidR="005F0717" w:rsidRPr="00B11FBA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Основная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цель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______________________________________________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</w:p>
    <w:p w:rsidR="005F0717" w:rsidRPr="00B11FBA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Основные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задачи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____________________________________________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</w:p>
    <w:p w:rsidR="005F0717" w:rsidRPr="00B11FBA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Сроки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___________________________________________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</w:p>
    <w:p w:rsidR="005F0717" w:rsidRPr="00B11FBA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Структура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программы,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перечень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подпрограмм,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основных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направлений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F6069E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мероприятий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_____________</w:t>
      </w:r>
      <w:r w:rsidR="00F6069E">
        <w:rPr>
          <w:sz w:val="28"/>
          <w:szCs w:val="28"/>
        </w:rPr>
        <w:t>_______</w:t>
      </w:r>
      <w:r w:rsidRPr="00B11FBA">
        <w:rPr>
          <w:sz w:val="28"/>
          <w:szCs w:val="28"/>
        </w:rPr>
        <w:t>_____________________________________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</w:p>
    <w:p w:rsidR="005F0717" w:rsidRPr="00B11FBA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Исполнители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_______________________________________________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</w:p>
    <w:p w:rsidR="005F0717" w:rsidRPr="00B11FBA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Объемы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источники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финансирования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__________________________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</w:p>
    <w:p w:rsidR="005F0717" w:rsidRPr="00B11FBA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Ожидаемые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конечные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результаты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(целевые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показатели)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____________________________________________</w:t>
      </w:r>
      <w:r w:rsidR="00F6069E">
        <w:rPr>
          <w:sz w:val="28"/>
          <w:szCs w:val="28"/>
        </w:rPr>
        <w:t>_</w:t>
      </w:r>
      <w:r w:rsidRPr="00B11FBA">
        <w:rPr>
          <w:sz w:val="28"/>
          <w:szCs w:val="28"/>
        </w:rPr>
        <w:t>________________________</w:t>
      </w:r>
    </w:p>
    <w:p w:rsidR="005F0717" w:rsidRPr="00B11FBA" w:rsidRDefault="005F0717" w:rsidP="00B11FBA">
      <w:pPr>
        <w:jc w:val="both"/>
        <w:rPr>
          <w:sz w:val="28"/>
          <w:szCs w:val="28"/>
        </w:rPr>
      </w:pPr>
    </w:p>
    <w:p w:rsidR="005F0717" w:rsidRDefault="005F0717" w:rsidP="00B11FBA">
      <w:pPr>
        <w:jc w:val="both"/>
        <w:rPr>
          <w:sz w:val="28"/>
          <w:szCs w:val="28"/>
        </w:rPr>
      </w:pPr>
      <w:r w:rsidRPr="00B11FBA">
        <w:rPr>
          <w:sz w:val="28"/>
          <w:szCs w:val="28"/>
        </w:rPr>
        <w:t>Система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организации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контроля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за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исполнением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________________</w:t>
      </w:r>
      <w:r w:rsidR="00F6069E">
        <w:rPr>
          <w:sz w:val="28"/>
          <w:szCs w:val="28"/>
        </w:rPr>
        <w:t>_</w:t>
      </w:r>
      <w:r w:rsidRPr="00B11FBA">
        <w:rPr>
          <w:sz w:val="28"/>
          <w:szCs w:val="28"/>
        </w:rPr>
        <w:t>_</w:t>
      </w:r>
    </w:p>
    <w:p w:rsidR="00AC4BCF" w:rsidRPr="00B11FBA" w:rsidRDefault="00AC4BCF" w:rsidP="00B11FBA">
      <w:pPr>
        <w:jc w:val="both"/>
        <w:rPr>
          <w:sz w:val="28"/>
          <w:szCs w:val="28"/>
        </w:rPr>
      </w:pPr>
    </w:p>
    <w:p w:rsidR="005F0717" w:rsidRPr="00B11FBA" w:rsidRDefault="005F0717" w:rsidP="00967D62">
      <w:pPr>
        <w:rPr>
          <w:sz w:val="28"/>
          <w:szCs w:val="28"/>
        </w:rPr>
      </w:pPr>
    </w:p>
    <w:p w:rsidR="00967D62" w:rsidRDefault="00967D62" w:rsidP="00967D62">
      <w:pPr>
        <w:rPr>
          <w:sz w:val="28"/>
          <w:szCs w:val="28"/>
        </w:rPr>
      </w:pPr>
    </w:p>
    <w:p w:rsidR="001377FF" w:rsidRDefault="001377FF" w:rsidP="00967D62">
      <w:pPr>
        <w:rPr>
          <w:sz w:val="28"/>
          <w:szCs w:val="28"/>
        </w:rPr>
      </w:pPr>
    </w:p>
    <w:p w:rsidR="001377FF" w:rsidRDefault="001377FF" w:rsidP="00967D62">
      <w:pPr>
        <w:rPr>
          <w:sz w:val="28"/>
          <w:szCs w:val="28"/>
        </w:rPr>
      </w:pPr>
    </w:p>
    <w:p w:rsidR="001377FF" w:rsidRDefault="001377FF" w:rsidP="00967D62">
      <w:pPr>
        <w:rPr>
          <w:sz w:val="28"/>
          <w:szCs w:val="28"/>
        </w:rPr>
      </w:pPr>
    </w:p>
    <w:p w:rsidR="001377FF" w:rsidRDefault="001377FF" w:rsidP="00967D62">
      <w:pPr>
        <w:rPr>
          <w:sz w:val="28"/>
          <w:szCs w:val="28"/>
        </w:rPr>
      </w:pPr>
    </w:p>
    <w:p w:rsidR="001377FF" w:rsidRDefault="001377FF" w:rsidP="00967D62">
      <w:pPr>
        <w:rPr>
          <w:sz w:val="28"/>
          <w:szCs w:val="28"/>
        </w:rPr>
      </w:pPr>
    </w:p>
    <w:p w:rsidR="001377FF" w:rsidRPr="00B11FBA" w:rsidRDefault="001377FF" w:rsidP="001377FF">
      <w:pPr>
        <w:ind w:left="5670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1377FF" w:rsidRPr="00B11FBA" w:rsidRDefault="001377FF" w:rsidP="001377FF">
      <w:pPr>
        <w:ind w:left="5670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к Порядку</w:t>
      </w:r>
    </w:p>
    <w:p w:rsidR="001377FF" w:rsidRPr="00B11FBA" w:rsidRDefault="001377FF" w:rsidP="001377FF">
      <w:pPr>
        <w:ind w:left="5670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 xml:space="preserve">принятия решения о разработке </w:t>
      </w:r>
      <w:r>
        <w:rPr>
          <w:sz w:val="28"/>
          <w:szCs w:val="28"/>
        </w:rPr>
        <w:t>ведомственных</w:t>
      </w:r>
      <w:r w:rsidRPr="00B11FBA">
        <w:rPr>
          <w:sz w:val="28"/>
          <w:szCs w:val="28"/>
        </w:rPr>
        <w:t xml:space="preserve"> целевых программ, их формирования и реализации</w:t>
      </w:r>
    </w:p>
    <w:p w:rsidR="001377FF" w:rsidRDefault="001377FF" w:rsidP="001377FF">
      <w:pPr>
        <w:jc w:val="center"/>
        <w:rPr>
          <w:sz w:val="28"/>
          <w:szCs w:val="28"/>
        </w:rPr>
      </w:pPr>
    </w:p>
    <w:p w:rsidR="001377FF" w:rsidRPr="00B11FBA" w:rsidRDefault="001377FF" w:rsidP="001377FF">
      <w:pPr>
        <w:jc w:val="center"/>
        <w:rPr>
          <w:sz w:val="28"/>
          <w:szCs w:val="28"/>
        </w:rPr>
      </w:pPr>
    </w:p>
    <w:p w:rsidR="00892DD2" w:rsidRPr="00A23CEF" w:rsidRDefault="00892DD2" w:rsidP="00892DD2">
      <w:pPr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ЦЕЛЕВЫЕ ПОКАЗАТЕЛИ ПРОГРАММЫ</w:t>
      </w:r>
    </w:p>
    <w:p w:rsidR="001377FF" w:rsidRPr="00B11FBA" w:rsidRDefault="001377FF" w:rsidP="001377FF">
      <w:pPr>
        <w:jc w:val="center"/>
        <w:rPr>
          <w:sz w:val="28"/>
          <w:szCs w:val="28"/>
        </w:rPr>
      </w:pPr>
    </w:p>
    <w:p w:rsidR="001377FF" w:rsidRPr="001377FF" w:rsidRDefault="001377FF" w:rsidP="001377FF">
      <w:pPr>
        <w:rPr>
          <w:sz w:val="28"/>
          <w:szCs w:val="28"/>
        </w:rPr>
      </w:pPr>
    </w:p>
    <w:p w:rsidR="001377FF" w:rsidRPr="001377FF" w:rsidRDefault="001377FF" w:rsidP="001377FF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851"/>
        <w:gridCol w:w="1634"/>
        <w:gridCol w:w="1704"/>
        <w:gridCol w:w="1783"/>
        <w:gridCol w:w="1783"/>
      </w:tblGrid>
      <w:tr w:rsidR="001377FF" w:rsidRPr="00A23CEF" w:rsidTr="000639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№ п/п</w:t>
            </w:r>
          </w:p>
        </w:tc>
        <w:tc>
          <w:tcPr>
            <w:tcW w:w="272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Наименование показателей результативности</w:t>
            </w:r>
          </w:p>
        </w:tc>
        <w:tc>
          <w:tcPr>
            <w:tcW w:w="155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028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Значения целевых показателей, предусмотренные Программой</w:t>
            </w:r>
          </w:p>
        </w:tc>
      </w:tr>
      <w:tr w:rsidR="001377FF" w:rsidRPr="00A23CEF" w:rsidTr="000639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1-й год реализации Программы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2-й год реализации Программы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3-й год реализации Программы</w:t>
            </w:r>
          </w:p>
        </w:tc>
      </w:tr>
      <w:tr w:rsidR="001377FF" w:rsidRPr="00A23CEF" w:rsidTr="000639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1</w:t>
            </w:r>
          </w:p>
        </w:tc>
        <w:tc>
          <w:tcPr>
            <w:tcW w:w="27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3</w:t>
            </w:r>
          </w:p>
        </w:tc>
        <w:tc>
          <w:tcPr>
            <w:tcW w:w="16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6</w:t>
            </w:r>
          </w:p>
        </w:tc>
      </w:tr>
      <w:tr w:rsidR="001377FF" w:rsidRPr="00A23CEF" w:rsidTr="000639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1.</w:t>
            </w:r>
          </w:p>
        </w:tc>
        <w:tc>
          <w:tcPr>
            <w:tcW w:w="27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Показатель </w:t>
            </w:r>
          </w:p>
          <w:p w:rsidR="001377FF" w:rsidRPr="00A23CEF" w:rsidRDefault="001377FF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результативности 1 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</w:p>
        </w:tc>
      </w:tr>
      <w:tr w:rsidR="001377FF" w:rsidRPr="00A23CEF" w:rsidTr="000639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2.</w:t>
            </w:r>
          </w:p>
        </w:tc>
        <w:tc>
          <w:tcPr>
            <w:tcW w:w="27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Показатель </w:t>
            </w:r>
          </w:p>
          <w:p w:rsidR="001377FF" w:rsidRPr="00A23CEF" w:rsidRDefault="001377FF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результативности 2 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</w:p>
        </w:tc>
      </w:tr>
      <w:tr w:rsidR="001377FF" w:rsidRPr="00A23CEF" w:rsidTr="000639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3.</w:t>
            </w:r>
          </w:p>
        </w:tc>
        <w:tc>
          <w:tcPr>
            <w:tcW w:w="27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Показатель </w:t>
            </w:r>
          </w:p>
          <w:p w:rsidR="001377FF" w:rsidRPr="00A23CEF" w:rsidRDefault="001377FF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результативности 3 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377FF" w:rsidRPr="00A23CEF" w:rsidRDefault="001377FF" w:rsidP="000639E9">
            <w:pPr>
              <w:rPr>
                <w:sz w:val="28"/>
                <w:szCs w:val="28"/>
              </w:rPr>
            </w:pPr>
          </w:p>
        </w:tc>
      </w:tr>
    </w:tbl>
    <w:p w:rsidR="00892DD2" w:rsidRDefault="00892DD2" w:rsidP="001377FF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Pr="00892DD2" w:rsidRDefault="00892DD2" w:rsidP="00892DD2">
      <w:pPr>
        <w:rPr>
          <w:sz w:val="28"/>
          <w:szCs w:val="28"/>
        </w:rPr>
      </w:pPr>
    </w:p>
    <w:p w:rsidR="00892DD2" w:rsidRDefault="00892DD2" w:rsidP="00892DD2">
      <w:pPr>
        <w:rPr>
          <w:sz w:val="28"/>
          <w:szCs w:val="28"/>
        </w:rPr>
      </w:pPr>
    </w:p>
    <w:p w:rsidR="001377FF" w:rsidRPr="00B11FBA" w:rsidRDefault="00892DD2" w:rsidP="00892DD2">
      <w:pPr>
        <w:tabs>
          <w:tab w:val="left" w:pos="3240"/>
        </w:tabs>
        <w:rPr>
          <w:sz w:val="28"/>
          <w:szCs w:val="28"/>
        </w:rPr>
        <w:sectPr w:rsidR="001377FF" w:rsidRPr="00B11FBA" w:rsidSect="003143CF">
          <w:footerReference w:type="even" r:id="rId25"/>
          <w:footerReference w:type="default" r:id="rId26"/>
          <w:pgSz w:w="11907" w:h="16840"/>
          <w:pgMar w:top="709" w:right="567" w:bottom="567" w:left="1134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5F0717" w:rsidRPr="00B11FBA" w:rsidRDefault="005F0717" w:rsidP="00AC4BCF">
      <w:pPr>
        <w:spacing w:line="228" w:lineRule="auto"/>
        <w:ind w:left="9923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lastRenderedPageBreak/>
        <w:t>Приложение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№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3</w:t>
      </w:r>
    </w:p>
    <w:p w:rsidR="005F0717" w:rsidRPr="00B11FBA" w:rsidRDefault="005F0717" w:rsidP="00AC4BCF">
      <w:pPr>
        <w:spacing w:line="228" w:lineRule="auto"/>
        <w:ind w:left="9923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к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Порядку</w:t>
      </w:r>
    </w:p>
    <w:p w:rsidR="005F0717" w:rsidRPr="00B11FBA" w:rsidRDefault="005F0717" w:rsidP="00AC4BCF">
      <w:pPr>
        <w:spacing w:line="228" w:lineRule="auto"/>
        <w:ind w:left="9923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принятия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решения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разработке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целевых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формирования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</w:p>
    <w:p w:rsidR="00967D62" w:rsidRPr="00B11FBA" w:rsidRDefault="00967D62" w:rsidP="00AC4BCF">
      <w:pPr>
        <w:spacing w:line="228" w:lineRule="auto"/>
        <w:jc w:val="center"/>
        <w:rPr>
          <w:sz w:val="28"/>
          <w:szCs w:val="28"/>
        </w:rPr>
      </w:pPr>
    </w:p>
    <w:p w:rsidR="005F0717" w:rsidRPr="00B11FBA" w:rsidRDefault="00967D62" w:rsidP="00AC4BCF">
      <w:pPr>
        <w:spacing w:line="228" w:lineRule="auto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ОТЧЕТ</w:t>
      </w:r>
    </w:p>
    <w:p w:rsidR="005F0717" w:rsidRPr="00B11FBA" w:rsidRDefault="005F0717" w:rsidP="00AC4BCF">
      <w:pPr>
        <w:spacing w:line="228" w:lineRule="auto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финансировании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освоении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проводимых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мероприятий</w:t>
      </w:r>
    </w:p>
    <w:p w:rsidR="005F0717" w:rsidRPr="00B11FBA" w:rsidRDefault="005F0717" w:rsidP="00AC4BCF">
      <w:pPr>
        <w:spacing w:line="228" w:lineRule="auto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_____________________________________________________</w:t>
      </w:r>
    </w:p>
    <w:p w:rsidR="005F0717" w:rsidRPr="00F6069E" w:rsidRDefault="005F0717" w:rsidP="00AC4BCF">
      <w:pPr>
        <w:spacing w:line="228" w:lineRule="auto"/>
        <w:jc w:val="center"/>
        <w:rPr>
          <w:sz w:val="24"/>
          <w:szCs w:val="24"/>
        </w:rPr>
      </w:pPr>
      <w:r w:rsidRPr="00F6069E">
        <w:rPr>
          <w:sz w:val="24"/>
          <w:szCs w:val="24"/>
        </w:rPr>
        <w:t>(наименование</w:t>
      </w:r>
      <w:r w:rsidR="00967D62" w:rsidRPr="00F6069E">
        <w:rPr>
          <w:sz w:val="24"/>
          <w:szCs w:val="24"/>
        </w:rPr>
        <w:t xml:space="preserve"> </w:t>
      </w:r>
      <w:r w:rsidR="0013173C">
        <w:rPr>
          <w:sz w:val="24"/>
          <w:szCs w:val="24"/>
        </w:rPr>
        <w:t>ведомственной</w:t>
      </w:r>
      <w:r w:rsidR="00967D62" w:rsidRPr="00F6069E">
        <w:rPr>
          <w:sz w:val="24"/>
          <w:szCs w:val="24"/>
        </w:rPr>
        <w:t xml:space="preserve"> </w:t>
      </w:r>
      <w:r w:rsidRPr="00F6069E">
        <w:rPr>
          <w:sz w:val="24"/>
          <w:szCs w:val="24"/>
        </w:rPr>
        <w:t>целевой</w:t>
      </w:r>
      <w:r w:rsidR="00967D62" w:rsidRPr="00F6069E">
        <w:rPr>
          <w:sz w:val="24"/>
          <w:szCs w:val="24"/>
        </w:rPr>
        <w:t xml:space="preserve"> </w:t>
      </w:r>
      <w:r w:rsidRPr="00F6069E">
        <w:rPr>
          <w:sz w:val="24"/>
          <w:szCs w:val="24"/>
        </w:rPr>
        <w:t>программы)</w:t>
      </w:r>
    </w:p>
    <w:p w:rsidR="00F6069E" w:rsidRPr="00F6069E" w:rsidRDefault="00F6069E" w:rsidP="00AC4BCF">
      <w:pPr>
        <w:spacing w:line="228" w:lineRule="auto"/>
        <w:jc w:val="center"/>
        <w:rPr>
          <w:sz w:val="8"/>
          <w:szCs w:val="8"/>
        </w:rPr>
      </w:pPr>
    </w:p>
    <w:p w:rsidR="005F0717" w:rsidRPr="00B11FBA" w:rsidRDefault="005F0717" w:rsidP="00AC4BCF">
      <w:pPr>
        <w:spacing w:line="228" w:lineRule="auto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состоянию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на</w:t>
      </w:r>
      <w:r w:rsidR="00967D62" w:rsidRPr="00B11FBA">
        <w:rPr>
          <w:sz w:val="28"/>
          <w:szCs w:val="28"/>
        </w:rPr>
        <w:t xml:space="preserve"> «</w:t>
      </w:r>
      <w:r w:rsidRPr="00B11FBA">
        <w:rPr>
          <w:sz w:val="28"/>
          <w:szCs w:val="28"/>
        </w:rPr>
        <w:t>_____</w:t>
      </w:r>
      <w:r w:rsidR="00967D62" w:rsidRPr="00B11FBA">
        <w:rPr>
          <w:sz w:val="28"/>
          <w:szCs w:val="28"/>
        </w:rPr>
        <w:t xml:space="preserve">» </w:t>
      </w:r>
      <w:r w:rsidRPr="00B11FBA">
        <w:rPr>
          <w:sz w:val="28"/>
          <w:szCs w:val="28"/>
        </w:rPr>
        <w:t>________________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20___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г</w:t>
      </w:r>
      <w:r w:rsidR="00911011">
        <w:rPr>
          <w:sz w:val="28"/>
          <w:szCs w:val="28"/>
        </w:rPr>
        <w:t>.</w:t>
      </w:r>
    </w:p>
    <w:p w:rsidR="00F6069E" w:rsidRPr="00F6069E" w:rsidRDefault="00F6069E" w:rsidP="00AC4BCF">
      <w:pPr>
        <w:spacing w:line="228" w:lineRule="auto"/>
        <w:jc w:val="center"/>
        <w:rPr>
          <w:sz w:val="8"/>
          <w:szCs w:val="8"/>
        </w:rPr>
      </w:pPr>
    </w:p>
    <w:p w:rsidR="005F0717" w:rsidRPr="00B11FBA" w:rsidRDefault="005F0717" w:rsidP="00AC4BCF">
      <w:pPr>
        <w:spacing w:line="228" w:lineRule="auto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(представляется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ежеквартально</w:t>
      </w:r>
      <w:r w:rsidR="00911011">
        <w:rPr>
          <w:sz w:val="28"/>
          <w:szCs w:val="28"/>
        </w:rPr>
        <w:t>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до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15</w:t>
      </w:r>
      <w:r w:rsidR="00911011">
        <w:rPr>
          <w:sz w:val="28"/>
          <w:szCs w:val="28"/>
        </w:rPr>
        <w:t>-го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числа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месяца,</w:t>
      </w:r>
    </w:p>
    <w:p w:rsidR="005F0717" w:rsidRPr="00B11FBA" w:rsidRDefault="005F0717" w:rsidP="00AC4BCF">
      <w:pPr>
        <w:spacing w:line="228" w:lineRule="auto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следующего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за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отчетным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периодом)</w:t>
      </w:r>
    </w:p>
    <w:p w:rsidR="005F0717" w:rsidRPr="00B11FBA" w:rsidRDefault="005F0717" w:rsidP="00AC4BCF">
      <w:pPr>
        <w:spacing w:line="228" w:lineRule="auto"/>
        <w:rPr>
          <w:sz w:val="28"/>
          <w:szCs w:val="28"/>
        </w:rPr>
      </w:pPr>
    </w:p>
    <w:p w:rsidR="005F0717" w:rsidRPr="00B11FBA" w:rsidRDefault="005F0717" w:rsidP="00AC4BCF">
      <w:pPr>
        <w:spacing w:line="228" w:lineRule="auto"/>
        <w:jc w:val="right"/>
        <w:rPr>
          <w:sz w:val="28"/>
          <w:szCs w:val="28"/>
        </w:rPr>
      </w:pPr>
      <w:r w:rsidRPr="00B11FBA">
        <w:rPr>
          <w:sz w:val="28"/>
          <w:szCs w:val="28"/>
        </w:rPr>
        <w:t>(тыс.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рублей)</w:t>
      </w:r>
    </w:p>
    <w:p w:rsidR="005F0717" w:rsidRPr="00B11FBA" w:rsidRDefault="005F0717" w:rsidP="00AC4BCF">
      <w:pPr>
        <w:spacing w:line="228" w:lineRule="auto"/>
        <w:rPr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390"/>
        <w:gridCol w:w="924"/>
        <w:gridCol w:w="2256"/>
        <w:gridCol w:w="2676"/>
        <w:gridCol w:w="2145"/>
        <w:gridCol w:w="1731"/>
        <w:gridCol w:w="2345"/>
      </w:tblGrid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№ п/п</w:t>
            </w:r>
          </w:p>
        </w:tc>
        <w:tc>
          <w:tcPr>
            <w:tcW w:w="23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Сроки </w:t>
            </w:r>
            <w:r w:rsidRPr="00A23CEF">
              <w:rPr>
                <w:spacing w:val="-8"/>
                <w:sz w:val="28"/>
                <w:szCs w:val="28"/>
              </w:rPr>
              <w:t>выпол-</w:t>
            </w:r>
            <w:r w:rsidRPr="00A23CEF">
              <w:rPr>
                <w:sz w:val="28"/>
                <w:szCs w:val="28"/>
              </w:rPr>
              <w:t xml:space="preserve"> нения</w:t>
            </w: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Источники финанси- рования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Объем ассигнований</w:t>
            </w:r>
          </w:p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в соответствии</w:t>
            </w:r>
          </w:p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с постановлением</w:t>
            </w:r>
          </w:p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Красносулинского район</w:t>
            </w:r>
            <w:r w:rsidR="00FD1602">
              <w:t xml:space="preserve"> </w:t>
            </w:r>
            <w:r w:rsidR="00FD1602" w:rsidRPr="00FD1602">
              <w:rPr>
                <w:sz w:val="28"/>
                <w:szCs w:val="28"/>
              </w:rPr>
              <w:t xml:space="preserve">Долотинского сельского поселения </w:t>
            </w:r>
          </w:p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об утверждении Программы</w:t>
            </w: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892DD2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Уточненный план ассигнований </w:t>
            </w:r>
          </w:p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на текущий год</w:t>
            </w: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Исполнено (кассовые расходы)</w:t>
            </w: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Объемы неосвоенных средств и причины их неосвоения</w:t>
            </w:r>
          </w:p>
        </w:tc>
      </w:tr>
    </w:tbl>
    <w:p w:rsidR="00892DD2" w:rsidRPr="00A23CEF" w:rsidRDefault="00892DD2" w:rsidP="00892DD2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390"/>
        <w:gridCol w:w="924"/>
        <w:gridCol w:w="2256"/>
        <w:gridCol w:w="2676"/>
        <w:gridCol w:w="2145"/>
        <w:gridCol w:w="1731"/>
        <w:gridCol w:w="2345"/>
      </w:tblGrid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64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1</w:t>
            </w:r>
          </w:p>
        </w:tc>
        <w:tc>
          <w:tcPr>
            <w:tcW w:w="23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3</w:t>
            </w: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4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5</w:t>
            </w: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6</w:t>
            </w: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7</w:t>
            </w: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8</w:t>
            </w: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FD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23CEF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r w:rsidR="00FD1602">
              <w:rPr>
                <w:sz w:val="28"/>
                <w:szCs w:val="28"/>
              </w:rPr>
              <w:t>поселения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1.</w:t>
            </w:r>
          </w:p>
        </w:tc>
        <w:tc>
          <w:tcPr>
            <w:tcW w:w="239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Мероприятие № 1 </w:t>
            </w:r>
          </w:p>
        </w:tc>
        <w:tc>
          <w:tcPr>
            <w:tcW w:w="92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FD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23CEF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r w:rsidR="00FD1602">
              <w:rPr>
                <w:sz w:val="28"/>
                <w:szCs w:val="28"/>
              </w:rPr>
              <w:t>поселения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2.</w:t>
            </w:r>
          </w:p>
        </w:tc>
        <w:tc>
          <w:tcPr>
            <w:tcW w:w="239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Мероприятие № 2 </w:t>
            </w:r>
          </w:p>
        </w:tc>
        <w:tc>
          <w:tcPr>
            <w:tcW w:w="92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FD1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23CEF">
              <w:rPr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 xml:space="preserve"> </w:t>
            </w:r>
            <w:r w:rsidR="00FD1602">
              <w:rPr>
                <w:sz w:val="28"/>
                <w:szCs w:val="28"/>
              </w:rPr>
              <w:t>поселения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6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</w:p>
        </w:tc>
      </w:tr>
      <w:tr w:rsidR="00892DD2" w:rsidRPr="00A23CEF" w:rsidTr="000639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11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2DD2" w:rsidRPr="00A23CEF" w:rsidRDefault="00892DD2" w:rsidP="000639E9">
            <w:pPr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и т.д. по мероприятиям</w:t>
            </w:r>
          </w:p>
        </w:tc>
      </w:tr>
    </w:tbl>
    <w:p w:rsidR="00892DD2" w:rsidRPr="00A23CEF" w:rsidRDefault="00892DD2" w:rsidP="00892DD2">
      <w:pPr>
        <w:rPr>
          <w:sz w:val="28"/>
          <w:szCs w:val="28"/>
        </w:rPr>
      </w:pPr>
    </w:p>
    <w:p w:rsidR="005F0717" w:rsidRPr="00B11FBA" w:rsidRDefault="005F0717" w:rsidP="00967D62">
      <w:pPr>
        <w:rPr>
          <w:sz w:val="28"/>
          <w:szCs w:val="28"/>
        </w:rPr>
      </w:pPr>
    </w:p>
    <w:p w:rsidR="005F0717" w:rsidRPr="00B11FBA" w:rsidRDefault="005F0717" w:rsidP="00B11FBA">
      <w:pPr>
        <w:pageBreakBefore/>
        <w:ind w:left="9923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lastRenderedPageBreak/>
        <w:t>Приложение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№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4</w:t>
      </w:r>
    </w:p>
    <w:p w:rsidR="005F0717" w:rsidRPr="00B11FBA" w:rsidRDefault="005F0717" w:rsidP="00B11FBA">
      <w:pPr>
        <w:ind w:left="9923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к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Порядку</w:t>
      </w:r>
    </w:p>
    <w:p w:rsidR="005F0717" w:rsidRPr="00B11FBA" w:rsidRDefault="005F0717" w:rsidP="00B11FBA">
      <w:pPr>
        <w:ind w:left="9923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принятия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решения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разработке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целевых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формирования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</w:p>
    <w:p w:rsidR="005F0717" w:rsidRPr="00B11FBA" w:rsidRDefault="005F0717" w:rsidP="00B11FBA">
      <w:pPr>
        <w:jc w:val="center"/>
        <w:rPr>
          <w:sz w:val="28"/>
          <w:szCs w:val="28"/>
        </w:rPr>
      </w:pPr>
    </w:p>
    <w:p w:rsidR="00967D62" w:rsidRPr="00B11FBA" w:rsidRDefault="00967D62" w:rsidP="00B11FBA">
      <w:pPr>
        <w:jc w:val="center"/>
        <w:rPr>
          <w:sz w:val="28"/>
          <w:szCs w:val="28"/>
        </w:rPr>
      </w:pPr>
    </w:p>
    <w:p w:rsidR="004243C3" w:rsidRPr="009D4E01" w:rsidRDefault="004243C3" w:rsidP="004243C3">
      <w:pPr>
        <w:spacing w:line="216" w:lineRule="auto"/>
        <w:jc w:val="center"/>
        <w:rPr>
          <w:sz w:val="16"/>
          <w:szCs w:val="16"/>
        </w:rPr>
      </w:pPr>
    </w:p>
    <w:p w:rsidR="004243C3" w:rsidRPr="00A23CEF" w:rsidRDefault="004243C3" w:rsidP="004243C3">
      <w:pPr>
        <w:spacing w:line="216" w:lineRule="auto"/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ОТЧЕТ</w:t>
      </w:r>
    </w:p>
    <w:p w:rsidR="004243C3" w:rsidRPr="00A23CEF" w:rsidRDefault="004243C3" w:rsidP="004243C3">
      <w:pPr>
        <w:spacing w:line="216" w:lineRule="auto"/>
        <w:jc w:val="center"/>
        <w:rPr>
          <w:sz w:val="28"/>
          <w:szCs w:val="28"/>
        </w:rPr>
      </w:pPr>
      <w:r w:rsidRPr="00A23CEF">
        <w:rPr>
          <w:sz w:val="28"/>
          <w:szCs w:val="28"/>
        </w:rPr>
        <w:t xml:space="preserve">о реализации ведомственной целевой программы за год </w:t>
      </w:r>
    </w:p>
    <w:p w:rsidR="004243C3" w:rsidRPr="00A23CEF" w:rsidRDefault="004243C3" w:rsidP="004243C3">
      <w:pPr>
        <w:spacing w:line="216" w:lineRule="auto"/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(за весь период реализации программы)</w:t>
      </w:r>
    </w:p>
    <w:p w:rsidR="004243C3" w:rsidRPr="00A23CEF" w:rsidRDefault="004243C3" w:rsidP="004243C3">
      <w:pPr>
        <w:spacing w:line="216" w:lineRule="auto"/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_____________________________________________________</w:t>
      </w:r>
    </w:p>
    <w:p w:rsidR="004243C3" w:rsidRPr="00A23CEF" w:rsidRDefault="004243C3" w:rsidP="004243C3">
      <w:pPr>
        <w:spacing w:line="216" w:lineRule="auto"/>
        <w:jc w:val="center"/>
        <w:rPr>
          <w:sz w:val="24"/>
          <w:szCs w:val="24"/>
        </w:rPr>
      </w:pPr>
      <w:r w:rsidRPr="00A23CEF">
        <w:rPr>
          <w:sz w:val="24"/>
          <w:szCs w:val="24"/>
        </w:rPr>
        <w:t>(наименование ведомственной целевой программы)</w:t>
      </w:r>
    </w:p>
    <w:p w:rsidR="005F0717" w:rsidRPr="00B11FBA" w:rsidRDefault="005F0717" w:rsidP="00967D62">
      <w:pPr>
        <w:rPr>
          <w:sz w:val="28"/>
          <w:szCs w:val="28"/>
        </w:rPr>
      </w:pPr>
    </w:p>
    <w:p w:rsidR="005F0717" w:rsidRPr="00B11FBA" w:rsidRDefault="005F0717" w:rsidP="00B11FBA">
      <w:pPr>
        <w:jc w:val="right"/>
        <w:rPr>
          <w:sz w:val="28"/>
          <w:szCs w:val="28"/>
        </w:rPr>
      </w:pPr>
      <w:r w:rsidRPr="00B11FBA">
        <w:rPr>
          <w:sz w:val="28"/>
          <w:szCs w:val="28"/>
        </w:rPr>
        <w:t>(тыс.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рублей)</w:t>
      </w:r>
    </w:p>
    <w:p w:rsidR="005F0717" w:rsidRPr="00B11FBA" w:rsidRDefault="005F0717" w:rsidP="00967D62">
      <w:pPr>
        <w:rPr>
          <w:sz w:val="8"/>
          <w:szCs w:val="8"/>
        </w:rPr>
      </w:pPr>
    </w:p>
    <w:tbl>
      <w:tblPr>
        <w:tblW w:w="5148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093"/>
        <w:gridCol w:w="564"/>
        <w:gridCol w:w="1014"/>
        <w:gridCol w:w="867"/>
        <w:gridCol w:w="772"/>
        <w:gridCol w:w="963"/>
        <w:gridCol w:w="564"/>
        <w:gridCol w:w="1014"/>
        <w:gridCol w:w="867"/>
        <w:gridCol w:w="772"/>
        <w:gridCol w:w="963"/>
        <w:gridCol w:w="564"/>
        <w:gridCol w:w="1014"/>
        <w:gridCol w:w="867"/>
        <w:gridCol w:w="772"/>
        <w:gridCol w:w="963"/>
        <w:gridCol w:w="1500"/>
      </w:tblGrid>
      <w:tr w:rsidR="006F709A" w:rsidRPr="00D40DB5" w:rsidTr="00BE4454">
        <w:trPr>
          <w:cantSplit/>
          <w:jc w:val="center"/>
        </w:trPr>
        <w:tc>
          <w:tcPr>
            <w:tcW w:w="528" w:type="dxa"/>
            <w:vMerge w:val="restart"/>
          </w:tcPr>
          <w:p w:rsidR="006F709A" w:rsidRPr="00D40DB5" w:rsidRDefault="006F709A" w:rsidP="00D40DB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№</w:t>
            </w:r>
          </w:p>
          <w:p w:rsidR="006F709A" w:rsidRPr="00D40DB5" w:rsidRDefault="006F709A" w:rsidP="00D40DB5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п/п</w:t>
            </w:r>
          </w:p>
        </w:tc>
        <w:tc>
          <w:tcPr>
            <w:tcW w:w="10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Наимено</w:t>
            </w:r>
            <w:r w:rsidRPr="00D40DB5">
              <w:rPr>
                <w:sz w:val="24"/>
                <w:szCs w:val="24"/>
              </w:rPr>
              <w:softHyphen/>
              <w:t>вание</w:t>
            </w:r>
          </w:p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меро</w:t>
            </w:r>
            <w:r w:rsidRPr="00D40DB5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4158" w:type="dxa"/>
            <w:gridSpan w:val="5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Объем ассигнований</w:t>
            </w:r>
          </w:p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6F709A" w:rsidRPr="00D40DB5" w:rsidRDefault="00475C3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 xml:space="preserve">Администрации </w:t>
            </w:r>
            <w:r w:rsidR="00FD1602">
              <w:rPr>
                <w:sz w:val="24"/>
                <w:szCs w:val="24"/>
              </w:rPr>
              <w:t>поселения</w:t>
            </w:r>
          </w:p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4158" w:type="dxa"/>
            <w:gridSpan w:val="5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 xml:space="preserve">Уточненный план ассигнований </w:t>
            </w:r>
          </w:p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на ________ год</w:t>
            </w:r>
          </w:p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dxa"/>
            <w:gridSpan w:val="5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Исполнено (кассовые расходы)</w:t>
            </w:r>
          </w:p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6F709A" w:rsidRPr="00BE4454" w:rsidRDefault="006F709A" w:rsidP="00BE4454">
            <w:pPr>
              <w:jc w:val="center"/>
              <w:rPr>
                <w:sz w:val="22"/>
                <w:szCs w:val="22"/>
              </w:rPr>
            </w:pPr>
            <w:r w:rsidRPr="00BE4454">
              <w:rPr>
                <w:sz w:val="22"/>
                <w:szCs w:val="22"/>
              </w:rPr>
              <w:t>Объемы</w:t>
            </w:r>
          </w:p>
          <w:p w:rsidR="006F709A" w:rsidRPr="00D40DB5" w:rsidRDefault="006F709A" w:rsidP="00BE4454">
            <w:pPr>
              <w:jc w:val="center"/>
              <w:rPr>
                <w:sz w:val="24"/>
                <w:szCs w:val="24"/>
              </w:rPr>
            </w:pPr>
            <w:r w:rsidRPr="00BE4454">
              <w:rPr>
                <w:sz w:val="22"/>
                <w:szCs w:val="22"/>
              </w:rPr>
              <w:t>неосвоенных средств и причины их неосвоения (по источни</w:t>
            </w:r>
            <w:r w:rsidRPr="00BE4454">
              <w:rPr>
                <w:sz w:val="22"/>
                <w:szCs w:val="22"/>
              </w:rPr>
              <w:softHyphen/>
              <w:t>кам финан</w:t>
            </w:r>
            <w:r w:rsidRPr="00BE4454">
              <w:rPr>
                <w:sz w:val="22"/>
                <w:szCs w:val="22"/>
              </w:rPr>
              <w:softHyphen/>
              <w:t>сирования)</w:t>
            </w:r>
            <w:r w:rsidR="00BE4454" w:rsidRPr="00BE4454">
              <w:rPr>
                <w:sz w:val="22"/>
                <w:szCs w:val="22"/>
              </w:rPr>
              <w:t>**</w:t>
            </w:r>
          </w:p>
        </w:tc>
      </w:tr>
      <w:tr w:rsidR="00D62CFB" w:rsidRPr="00D40DB5" w:rsidTr="00D40DB5">
        <w:trPr>
          <w:cantSplit/>
          <w:jc w:val="center"/>
        </w:trPr>
        <w:tc>
          <w:tcPr>
            <w:tcW w:w="528" w:type="dxa"/>
            <w:vMerge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все-го</w:t>
            </w:r>
          </w:p>
        </w:tc>
        <w:tc>
          <w:tcPr>
            <w:tcW w:w="1009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феде</w:t>
            </w:r>
            <w:r w:rsidRPr="00D40DB5">
              <w:rPr>
                <w:sz w:val="24"/>
                <w:szCs w:val="24"/>
              </w:rPr>
              <w:softHyphen/>
              <w:t>ральный</w:t>
            </w:r>
          </w:p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бюджет*</w:t>
            </w:r>
          </w:p>
        </w:tc>
        <w:tc>
          <w:tcPr>
            <w:tcW w:w="862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обла</w:t>
            </w:r>
            <w:r w:rsidRPr="00D40DB5">
              <w:rPr>
                <w:sz w:val="24"/>
                <w:szCs w:val="24"/>
              </w:rPr>
              <w:softHyphen/>
              <w:t>ст-ной</w:t>
            </w:r>
          </w:p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бюджет</w:t>
            </w:r>
          </w:p>
        </w:tc>
        <w:tc>
          <w:tcPr>
            <w:tcW w:w="768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58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вне</w:t>
            </w:r>
            <w:r w:rsidRPr="00D40DB5">
              <w:rPr>
                <w:sz w:val="24"/>
                <w:szCs w:val="24"/>
              </w:rPr>
              <w:softHyphen/>
              <w:t>бюд-жетные</w:t>
            </w:r>
          </w:p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источ</w:t>
            </w:r>
            <w:r w:rsidRPr="00D40DB5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561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все-го</w:t>
            </w:r>
          </w:p>
        </w:tc>
        <w:tc>
          <w:tcPr>
            <w:tcW w:w="1009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феде</w:t>
            </w:r>
            <w:r w:rsidRPr="00D40DB5">
              <w:rPr>
                <w:sz w:val="24"/>
                <w:szCs w:val="24"/>
              </w:rPr>
              <w:softHyphen/>
              <w:t>ральный</w:t>
            </w:r>
          </w:p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бюджет*</w:t>
            </w:r>
          </w:p>
        </w:tc>
        <w:tc>
          <w:tcPr>
            <w:tcW w:w="862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обла</w:t>
            </w:r>
            <w:r w:rsidRPr="00D40DB5">
              <w:rPr>
                <w:sz w:val="24"/>
                <w:szCs w:val="24"/>
              </w:rPr>
              <w:softHyphen/>
              <w:t>ст-ной</w:t>
            </w:r>
          </w:p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бюджет</w:t>
            </w:r>
          </w:p>
        </w:tc>
        <w:tc>
          <w:tcPr>
            <w:tcW w:w="768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58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вне</w:t>
            </w:r>
            <w:r w:rsidRPr="00D40DB5">
              <w:rPr>
                <w:sz w:val="24"/>
                <w:szCs w:val="24"/>
              </w:rPr>
              <w:softHyphen/>
              <w:t>бюд-жетные</w:t>
            </w:r>
          </w:p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источ</w:t>
            </w:r>
            <w:r w:rsidRPr="00D40DB5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561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все-го</w:t>
            </w:r>
          </w:p>
        </w:tc>
        <w:tc>
          <w:tcPr>
            <w:tcW w:w="1009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феде</w:t>
            </w:r>
            <w:r w:rsidRPr="00D40DB5">
              <w:rPr>
                <w:sz w:val="24"/>
                <w:szCs w:val="24"/>
              </w:rPr>
              <w:softHyphen/>
              <w:t>ральный</w:t>
            </w:r>
          </w:p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бюджет*</w:t>
            </w:r>
          </w:p>
        </w:tc>
        <w:tc>
          <w:tcPr>
            <w:tcW w:w="862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обла</w:t>
            </w:r>
            <w:r w:rsidRPr="00D40DB5">
              <w:rPr>
                <w:sz w:val="24"/>
                <w:szCs w:val="24"/>
              </w:rPr>
              <w:softHyphen/>
              <w:t>ст-ной</w:t>
            </w:r>
          </w:p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бюджет</w:t>
            </w:r>
          </w:p>
        </w:tc>
        <w:tc>
          <w:tcPr>
            <w:tcW w:w="768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58" w:type="dxa"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вне</w:t>
            </w:r>
            <w:r w:rsidRPr="00D40DB5">
              <w:rPr>
                <w:sz w:val="24"/>
                <w:szCs w:val="24"/>
              </w:rPr>
              <w:softHyphen/>
              <w:t>бюд-жетные</w:t>
            </w:r>
          </w:p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источ</w:t>
            </w:r>
            <w:r w:rsidRPr="00D40DB5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1492" w:type="dxa"/>
            <w:vMerge/>
          </w:tcPr>
          <w:p w:rsidR="00D62CFB" w:rsidRPr="00D40DB5" w:rsidRDefault="00D62CFB" w:rsidP="00D40D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709A" w:rsidRPr="006F709A" w:rsidRDefault="006F709A">
      <w:pPr>
        <w:rPr>
          <w:sz w:val="2"/>
          <w:szCs w:val="2"/>
        </w:rPr>
      </w:pPr>
    </w:p>
    <w:tbl>
      <w:tblPr>
        <w:tblW w:w="5148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093"/>
        <w:gridCol w:w="564"/>
        <w:gridCol w:w="1014"/>
        <w:gridCol w:w="867"/>
        <w:gridCol w:w="772"/>
        <w:gridCol w:w="963"/>
        <w:gridCol w:w="564"/>
        <w:gridCol w:w="1014"/>
        <w:gridCol w:w="867"/>
        <w:gridCol w:w="772"/>
        <w:gridCol w:w="963"/>
        <w:gridCol w:w="564"/>
        <w:gridCol w:w="1014"/>
        <w:gridCol w:w="867"/>
        <w:gridCol w:w="772"/>
        <w:gridCol w:w="963"/>
        <w:gridCol w:w="1500"/>
      </w:tblGrid>
      <w:tr w:rsidR="006F709A" w:rsidRPr="00D40DB5" w:rsidTr="00D40DB5">
        <w:trPr>
          <w:cantSplit/>
          <w:tblHeader/>
          <w:jc w:val="center"/>
        </w:trPr>
        <w:tc>
          <w:tcPr>
            <w:tcW w:w="527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10</w:t>
            </w:r>
          </w:p>
        </w:tc>
        <w:tc>
          <w:tcPr>
            <w:tcW w:w="768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13</w:t>
            </w:r>
          </w:p>
        </w:tc>
        <w:tc>
          <w:tcPr>
            <w:tcW w:w="1009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14</w:t>
            </w:r>
          </w:p>
        </w:tc>
        <w:tc>
          <w:tcPr>
            <w:tcW w:w="862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17</w:t>
            </w:r>
          </w:p>
        </w:tc>
        <w:tc>
          <w:tcPr>
            <w:tcW w:w="1492" w:type="dxa"/>
          </w:tcPr>
          <w:p w:rsidR="006F709A" w:rsidRPr="00D40DB5" w:rsidRDefault="006F709A" w:rsidP="00D40DB5">
            <w:pPr>
              <w:jc w:val="center"/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18</w:t>
            </w:r>
          </w:p>
        </w:tc>
      </w:tr>
      <w:tr w:rsidR="006F709A" w:rsidRPr="00D40DB5" w:rsidTr="00D40DB5">
        <w:trPr>
          <w:cantSplit/>
          <w:jc w:val="center"/>
        </w:trPr>
        <w:tc>
          <w:tcPr>
            <w:tcW w:w="527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 xml:space="preserve">Всего </w:t>
            </w:r>
          </w:p>
          <w:p w:rsidR="006F709A" w:rsidRPr="00D40DB5" w:rsidRDefault="006F709A" w:rsidP="00967D62">
            <w:pPr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по Про</w:t>
            </w:r>
            <w:r w:rsidRPr="00D40DB5">
              <w:rPr>
                <w:sz w:val="24"/>
                <w:szCs w:val="24"/>
              </w:rPr>
              <w:softHyphen/>
              <w:t>грамме</w:t>
            </w:r>
          </w:p>
        </w:tc>
        <w:tc>
          <w:tcPr>
            <w:tcW w:w="561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</w:tr>
      <w:tr w:rsidR="006F709A" w:rsidRPr="00D40DB5" w:rsidTr="00D40DB5">
        <w:trPr>
          <w:cantSplit/>
          <w:jc w:val="center"/>
        </w:trPr>
        <w:tc>
          <w:tcPr>
            <w:tcW w:w="527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 xml:space="preserve">Всего </w:t>
            </w:r>
          </w:p>
          <w:p w:rsidR="006F709A" w:rsidRPr="00D40DB5" w:rsidRDefault="006F709A" w:rsidP="00967D62">
            <w:pPr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по под-прог-рамме</w:t>
            </w:r>
          </w:p>
        </w:tc>
        <w:tc>
          <w:tcPr>
            <w:tcW w:w="561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</w:tr>
      <w:tr w:rsidR="006F709A" w:rsidRPr="00D40DB5" w:rsidTr="00D40DB5">
        <w:trPr>
          <w:cantSplit/>
          <w:jc w:val="center"/>
        </w:trPr>
        <w:tc>
          <w:tcPr>
            <w:tcW w:w="527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Меро</w:t>
            </w:r>
            <w:r w:rsidRPr="00D40DB5">
              <w:rPr>
                <w:sz w:val="24"/>
                <w:szCs w:val="24"/>
              </w:rPr>
              <w:softHyphen/>
              <w:t>приятие № 1</w:t>
            </w:r>
          </w:p>
        </w:tc>
        <w:tc>
          <w:tcPr>
            <w:tcW w:w="561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</w:tr>
      <w:tr w:rsidR="006F709A" w:rsidRPr="00D40DB5" w:rsidTr="00D40DB5">
        <w:trPr>
          <w:cantSplit/>
          <w:jc w:val="center"/>
        </w:trPr>
        <w:tc>
          <w:tcPr>
            <w:tcW w:w="527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Меро</w:t>
            </w:r>
            <w:r w:rsidRPr="00D40DB5">
              <w:rPr>
                <w:sz w:val="24"/>
                <w:szCs w:val="24"/>
              </w:rPr>
              <w:softHyphen/>
              <w:t xml:space="preserve">приятие </w:t>
            </w:r>
          </w:p>
          <w:p w:rsidR="006F709A" w:rsidRPr="00D40DB5" w:rsidRDefault="006F709A" w:rsidP="00967D62">
            <w:pPr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№ 2</w:t>
            </w:r>
          </w:p>
        </w:tc>
        <w:tc>
          <w:tcPr>
            <w:tcW w:w="561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</w:p>
        </w:tc>
      </w:tr>
      <w:tr w:rsidR="006F709A" w:rsidRPr="00D40DB5" w:rsidTr="00D40DB5">
        <w:trPr>
          <w:cantSplit/>
          <w:jc w:val="center"/>
        </w:trPr>
        <w:tc>
          <w:tcPr>
            <w:tcW w:w="15580" w:type="dxa"/>
            <w:gridSpan w:val="18"/>
          </w:tcPr>
          <w:p w:rsidR="006F709A" w:rsidRPr="00D40DB5" w:rsidRDefault="006F709A" w:rsidP="00967D62">
            <w:pPr>
              <w:rPr>
                <w:sz w:val="24"/>
                <w:szCs w:val="24"/>
              </w:rPr>
            </w:pPr>
            <w:r w:rsidRPr="00D40DB5">
              <w:rPr>
                <w:sz w:val="24"/>
                <w:szCs w:val="24"/>
              </w:rPr>
              <w:t>и т.д. по мероприятиям</w:t>
            </w:r>
          </w:p>
        </w:tc>
      </w:tr>
    </w:tbl>
    <w:p w:rsidR="005F0717" w:rsidRPr="00B11FBA" w:rsidRDefault="005F0717" w:rsidP="00967D62">
      <w:pPr>
        <w:rPr>
          <w:sz w:val="28"/>
          <w:szCs w:val="28"/>
        </w:rPr>
      </w:pPr>
    </w:p>
    <w:p w:rsidR="005F0717" w:rsidRPr="00B11FBA" w:rsidRDefault="005F0717" w:rsidP="00B11FBA">
      <w:pPr>
        <w:ind w:firstLine="709"/>
        <w:jc w:val="both"/>
        <w:rPr>
          <w:sz w:val="28"/>
          <w:szCs w:val="28"/>
        </w:rPr>
      </w:pPr>
      <w:r w:rsidRPr="00B11FBA">
        <w:rPr>
          <w:sz w:val="28"/>
          <w:szCs w:val="28"/>
        </w:rPr>
        <w:t>*</w:t>
      </w:r>
      <w:r w:rsidR="00967D62" w:rsidRPr="00B11FBA">
        <w:rPr>
          <w:sz w:val="28"/>
          <w:szCs w:val="28"/>
        </w:rPr>
        <w:t xml:space="preserve"> </w:t>
      </w:r>
      <w:r w:rsidR="00911011" w:rsidRPr="00B11FBA">
        <w:rPr>
          <w:sz w:val="28"/>
          <w:szCs w:val="28"/>
        </w:rPr>
        <w:t xml:space="preserve">Включая </w:t>
      </w:r>
      <w:r w:rsidRPr="00B11FBA">
        <w:rPr>
          <w:sz w:val="28"/>
          <w:szCs w:val="28"/>
        </w:rPr>
        <w:t>безвозмездные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поступления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от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государственных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корпораций</w:t>
      </w:r>
      <w:r w:rsidR="004360D9">
        <w:rPr>
          <w:sz w:val="28"/>
          <w:szCs w:val="28"/>
        </w:rPr>
        <w:t>.</w:t>
      </w:r>
      <w:r w:rsidR="00967D62" w:rsidRPr="00B11FBA">
        <w:rPr>
          <w:sz w:val="28"/>
          <w:szCs w:val="28"/>
        </w:rPr>
        <w:t xml:space="preserve"> </w:t>
      </w:r>
    </w:p>
    <w:p w:rsidR="00AB5ACD" w:rsidRPr="009D4E01" w:rsidRDefault="00AB5ACD" w:rsidP="00AB5ACD">
      <w:pPr>
        <w:spacing w:line="216" w:lineRule="auto"/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** Объемы неосвоенных средств и причины их неосвоения (по источникам финансирования) указываются в целом по программе и по каждому мероприятию. </w:t>
      </w:r>
      <w:r w:rsidRPr="009D4E01">
        <w:rPr>
          <w:sz w:val="28"/>
          <w:szCs w:val="28"/>
        </w:rPr>
        <w:t xml:space="preserve"> </w:t>
      </w:r>
    </w:p>
    <w:p w:rsidR="00967D62" w:rsidRPr="00B11FBA" w:rsidRDefault="00967D62" w:rsidP="00967D62">
      <w:pPr>
        <w:rPr>
          <w:sz w:val="28"/>
          <w:szCs w:val="28"/>
        </w:rPr>
        <w:sectPr w:rsidR="00967D62" w:rsidRPr="00B11FBA" w:rsidSect="00967D62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5F0717" w:rsidRPr="008A46A2" w:rsidRDefault="005F0717" w:rsidP="008A46A2">
      <w:pPr>
        <w:pageBreakBefore/>
        <w:ind w:left="6237"/>
        <w:jc w:val="right"/>
        <w:rPr>
          <w:sz w:val="24"/>
          <w:szCs w:val="24"/>
        </w:rPr>
      </w:pPr>
      <w:r w:rsidRPr="008A46A2">
        <w:rPr>
          <w:sz w:val="24"/>
          <w:szCs w:val="24"/>
        </w:rPr>
        <w:lastRenderedPageBreak/>
        <w:t>Приложение</w:t>
      </w:r>
      <w:r w:rsidR="00967D62" w:rsidRPr="008A46A2">
        <w:rPr>
          <w:sz w:val="24"/>
          <w:szCs w:val="24"/>
        </w:rPr>
        <w:t xml:space="preserve"> </w:t>
      </w:r>
      <w:r w:rsidRPr="008A46A2">
        <w:rPr>
          <w:sz w:val="24"/>
          <w:szCs w:val="24"/>
        </w:rPr>
        <w:t>№</w:t>
      </w:r>
      <w:r w:rsidR="00967D62" w:rsidRPr="008A46A2">
        <w:rPr>
          <w:sz w:val="24"/>
          <w:szCs w:val="24"/>
        </w:rPr>
        <w:t xml:space="preserve"> </w:t>
      </w:r>
      <w:r w:rsidRPr="008A46A2">
        <w:rPr>
          <w:sz w:val="24"/>
          <w:szCs w:val="24"/>
        </w:rPr>
        <w:t>2</w:t>
      </w:r>
    </w:p>
    <w:p w:rsidR="008A46A2" w:rsidRPr="008A46A2" w:rsidRDefault="008A46A2" w:rsidP="008A46A2">
      <w:pPr>
        <w:jc w:val="right"/>
        <w:rPr>
          <w:color w:val="000000"/>
          <w:sz w:val="24"/>
          <w:szCs w:val="24"/>
        </w:rPr>
      </w:pPr>
      <w:r w:rsidRPr="008A46A2">
        <w:rPr>
          <w:color w:val="000000"/>
          <w:sz w:val="24"/>
          <w:szCs w:val="24"/>
        </w:rPr>
        <w:t>к постановлению</w:t>
      </w:r>
    </w:p>
    <w:p w:rsidR="008A46A2" w:rsidRDefault="008A46A2" w:rsidP="00FD1602">
      <w:pPr>
        <w:jc w:val="right"/>
        <w:rPr>
          <w:color w:val="000000"/>
          <w:sz w:val="24"/>
          <w:szCs w:val="24"/>
        </w:rPr>
      </w:pPr>
      <w:r w:rsidRPr="008A46A2">
        <w:rPr>
          <w:color w:val="000000"/>
          <w:sz w:val="24"/>
          <w:szCs w:val="24"/>
        </w:rPr>
        <w:t xml:space="preserve">Администрации </w:t>
      </w:r>
      <w:r w:rsidR="00FD1602">
        <w:rPr>
          <w:color w:val="000000"/>
          <w:sz w:val="24"/>
          <w:szCs w:val="24"/>
        </w:rPr>
        <w:t>Долотинского</w:t>
      </w:r>
    </w:p>
    <w:p w:rsidR="00FD1602" w:rsidRPr="008A46A2" w:rsidRDefault="00FD1602" w:rsidP="00FD160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 от 30.06.2012 №</w:t>
      </w:r>
      <w:r w:rsidR="00113942">
        <w:rPr>
          <w:color w:val="000000"/>
          <w:sz w:val="24"/>
          <w:szCs w:val="24"/>
        </w:rPr>
        <w:t>57/1</w:t>
      </w:r>
    </w:p>
    <w:p w:rsidR="005F0717" w:rsidRPr="008A46A2" w:rsidRDefault="005F0717" w:rsidP="00B11FBA">
      <w:pPr>
        <w:jc w:val="center"/>
        <w:rPr>
          <w:sz w:val="24"/>
          <w:szCs w:val="24"/>
        </w:rPr>
      </w:pPr>
    </w:p>
    <w:p w:rsidR="005F0717" w:rsidRPr="008A46A2" w:rsidRDefault="005F0717" w:rsidP="00B11FBA">
      <w:pPr>
        <w:jc w:val="center"/>
        <w:rPr>
          <w:sz w:val="24"/>
          <w:szCs w:val="24"/>
        </w:rPr>
      </w:pPr>
    </w:p>
    <w:p w:rsidR="005F0717" w:rsidRPr="00B11FBA" w:rsidRDefault="005F0717" w:rsidP="00B11FBA">
      <w:pPr>
        <w:jc w:val="center"/>
        <w:rPr>
          <w:sz w:val="28"/>
          <w:szCs w:val="28"/>
        </w:rPr>
      </w:pPr>
    </w:p>
    <w:p w:rsidR="005F0717" w:rsidRPr="00B11FBA" w:rsidRDefault="005F0717" w:rsidP="00B11FBA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ПОРЯДОК</w:t>
      </w:r>
      <w:r w:rsidR="00967D62" w:rsidRPr="00B11FBA">
        <w:rPr>
          <w:sz w:val="28"/>
          <w:szCs w:val="28"/>
        </w:rPr>
        <w:t xml:space="preserve"> </w:t>
      </w:r>
    </w:p>
    <w:p w:rsidR="005F0717" w:rsidRPr="00B11FBA" w:rsidRDefault="005F0717" w:rsidP="00B11FBA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проведения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критерии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оценки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эффективности</w:t>
      </w:r>
    </w:p>
    <w:p w:rsidR="005F0717" w:rsidRPr="00B11FBA" w:rsidRDefault="005F0717" w:rsidP="00B11FBA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реализации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целевых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</w:t>
      </w:r>
    </w:p>
    <w:p w:rsidR="005F0717" w:rsidRPr="00B11FBA" w:rsidRDefault="005F0717" w:rsidP="00967D62">
      <w:pPr>
        <w:rPr>
          <w:sz w:val="28"/>
          <w:szCs w:val="28"/>
        </w:rPr>
      </w:pPr>
    </w:p>
    <w:p w:rsidR="005F0717" w:rsidRPr="00B11FBA" w:rsidRDefault="005F0717" w:rsidP="00967D62">
      <w:pPr>
        <w:rPr>
          <w:sz w:val="28"/>
          <w:szCs w:val="28"/>
        </w:rPr>
      </w:pPr>
    </w:p>
    <w:p w:rsidR="005F0717" w:rsidRPr="00B11FBA" w:rsidRDefault="005F0717" w:rsidP="00B11FBA">
      <w:pPr>
        <w:ind w:firstLine="709"/>
        <w:jc w:val="both"/>
        <w:rPr>
          <w:sz w:val="28"/>
          <w:szCs w:val="28"/>
        </w:rPr>
      </w:pPr>
      <w:r w:rsidRPr="00B11FBA">
        <w:rPr>
          <w:sz w:val="28"/>
          <w:szCs w:val="28"/>
        </w:rPr>
        <w:t>1.</w:t>
      </w:r>
      <w:r w:rsidR="004360D9">
        <w:rPr>
          <w:sz w:val="28"/>
          <w:szCs w:val="28"/>
        </w:rPr>
        <w:t> </w:t>
      </w:r>
      <w:r w:rsidRPr="00B11FBA">
        <w:rPr>
          <w:sz w:val="28"/>
          <w:szCs w:val="28"/>
        </w:rPr>
        <w:t>Порядок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проведения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критерии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оценки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эффективности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целевых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определяют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правила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проведения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ежегодной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оценки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эффективности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мероприятий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целевых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(далее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также</w:t>
      </w:r>
      <w:r w:rsidR="00967D62" w:rsidRPr="00B11FBA">
        <w:rPr>
          <w:sz w:val="28"/>
          <w:szCs w:val="28"/>
        </w:rPr>
        <w:t xml:space="preserve"> </w:t>
      </w:r>
      <w:r w:rsidR="004360D9">
        <w:rPr>
          <w:sz w:val="28"/>
          <w:szCs w:val="28"/>
        </w:rPr>
        <w:t>–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программа).</w:t>
      </w:r>
    </w:p>
    <w:p w:rsidR="005F0717" w:rsidRPr="00B11FBA" w:rsidRDefault="005F0717" w:rsidP="00B11FBA">
      <w:pPr>
        <w:ind w:firstLine="709"/>
        <w:jc w:val="both"/>
        <w:rPr>
          <w:sz w:val="28"/>
          <w:szCs w:val="28"/>
        </w:rPr>
      </w:pPr>
      <w:r w:rsidRPr="00B11FBA">
        <w:rPr>
          <w:sz w:val="28"/>
          <w:szCs w:val="28"/>
        </w:rPr>
        <w:t>2.</w:t>
      </w:r>
      <w:r w:rsidR="004360D9">
        <w:rPr>
          <w:sz w:val="28"/>
          <w:szCs w:val="28"/>
        </w:rPr>
        <w:t> </w:t>
      </w:r>
      <w:r w:rsidRPr="00B11FBA">
        <w:rPr>
          <w:sz w:val="28"/>
          <w:szCs w:val="28"/>
        </w:rPr>
        <w:t>Оценка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эффективности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целевых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осуществляется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в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целях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достижения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оптимального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соотношения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связанных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реализацией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затрат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достигаемых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в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ходе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результатов,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а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также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обеспечения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принципов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бюджетной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системы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Российской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Федерации: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результативности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эффективности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использования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бюджетных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средств;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прозрачности;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достоверности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бюджета;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адресности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целевого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характера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бюджетных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средств.</w:t>
      </w:r>
    </w:p>
    <w:p w:rsidR="005F0717" w:rsidRDefault="005F0717" w:rsidP="00B11FBA">
      <w:pPr>
        <w:ind w:firstLine="709"/>
        <w:jc w:val="both"/>
        <w:rPr>
          <w:sz w:val="28"/>
          <w:szCs w:val="28"/>
        </w:rPr>
      </w:pPr>
      <w:r w:rsidRPr="00B11FBA">
        <w:rPr>
          <w:sz w:val="28"/>
          <w:szCs w:val="28"/>
        </w:rPr>
        <w:t>3.</w:t>
      </w:r>
      <w:r w:rsidR="004360D9">
        <w:rPr>
          <w:sz w:val="28"/>
          <w:szCs w:val="28"/>
        </w:rPr>
        <w:t> </w:t>
      </w:r>
      <w:r w:rsidRPr="00B11FBA">
        <w:rPr>
          <w:sz w:val="28"/>
          <w:szCs w:val="28"/>
        </w:rPr>
        <w:t>Оценка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эффективности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целевых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осуществляется</w:t>
      </w:r>
      <w:r w:rsidR="00967D62" w:rsidRPr="00B11FBA">
        <w:rPr>
          <w:sz w:val="28"/>
          <w:szCs w:val="28"/>
        </w:rPr>
        <w:t xml:space="preserve"> </w:t>
      </w:r>
      <w:r w:rsidR="00376899">
        <w:rPr>
          <w:sz w:val="28"/>
          <w:szCs w:val="28"/>
        </w:rPr>
        <w:t>муниципальным</w:t>
      </w:r>
      <w:r w:rsidR="00D92532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заказчик</w:t>
      </w:r>
      <w:r w:rsidR="00011C99">
        <w:rPr>
          <w:sz w:val="28"/>
          <w:szCs w:val="28"/>
        </w:rPr>
        <w:t>ами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годам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в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течение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всего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срока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программы</w:t>
      </w:r>
      <w:r w:rsidR="00D92532" w:rsidRPr="00D92532">
        <w:rPr>
          <w:sz w:val="28"/>
          <w:szCs w:val="28"/>
        </w:rPr>
        <w:t xml:space="preserve"> </w:t>
      </w:r>
      <w:r w:rsidR="00D92532" w:rsidRPr="00A23CEF">
        <w:rPr>
          <w:sz w:val="28"/>
          <w:szCs w:val="28"/>
        </w:rPr>
        <w:t>в соответствии с методикой оценки эффективности программы, утвержденной в составе ведомственной целевой программы. Материалы по оценке эффективности должны включать алгоритм расчета целевых показателей реализации ведомственной целевой программы с приведением соответствующих формул расчета.</w:t>
      </w:r>
    </w:p>
    <w:p w:rsidR="00D92532" w:rsidRPr="00A23CEF" w:rsidRDefault="00D92532" w:rsidP="00D92532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>Оценка эффективности реализации ведомственной целевой программы должна содержать общую оценку вклада ведомственной целевой программы в социально-экономическое развитие</w:t>
      </w:r>
      <w:r>
        <w:rPr>
          <w:sz w:val="28"/>
          <w:szCs w:val="28"/>
        </w:rPr>
        <w:t xml:space="preserve"> </w:t>
      </w:r>
      <w:r w:rsidR="00FD1602" w:rsidRPr="00FD1602">
        <w:rPr>
          <w:sz w:val="28"/>
          <w:szCs w:val="28"/>
        </w:rPr>
        <w:t>Долотинского сельского поселения</w:t>
      </w:r>
      <w:r w:rsidRPr="00A23CEF">
        <w:rPr>
          <w:sz w:val="28"/>
          <w:szCs w:val="28"/>
        </w:rPr>
        <w:t xml:space="preserve">. </w:t>
      </w:r>
    </w:p>
    <w:p w:rsidR="00D92532" w:rsidRPr="00A23CEF" w:rsidRDefault="00D92532" w:rsidP="00D92532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Информация об оценке эффективности реализации ведомственной целевой программы, подготовленная </w:t>
      </w:r>
      <w:r>
        <w:rPr>
          <w:sz w:val="28"/>
          <w:szCs w:val="28"/>
        </w:rPr>
        <w:t>муниципальным</w:t>
      </w:r>
      <w:r w:rsidRPr="00A23CEF">
        <w:rPr>
          <w:sz w:val="28"/>
          <w:szCs w:val="28"/>
        </w:rPr>
        <w:t xml:space="preserve"> заказчиком ведомственной целевой программы, рассматривается:</w:t>
      </w:r>
    </w:p>
    <w:p w:rsidR="00D92532" w:rsidRPr="00A23CEF" w:rsidRDefault="00D92532" w:rsidP="00D92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FD160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D160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в части оценки достижения запланированных результатов;</w:t>
      </w:r>
    </w:p>
    <w:p w:rsidR="00D92532" w:rsidRPr="00A23CEF" w:rsidRDefault="00FD1602" w:rsidP="00D92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Сектором экономики и финансов</w:t>
      </w:r>
      <w:r w:rsidR="00D92532" w:rsidRPr="00A23C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="00D92532" w:rsidRPr="00A23CEF">
        <w:rPr>
          <w:sz w:val="28"/>
          <w:szCs w:val="28"/>
        </w:rPr>
        <w:t xml:space="preserve"> в части оценки бюджетной эффективности.</w:t>
      </w:r>
    </w:p>
    <w:p w:rsidR="00F709DA" w:rsidRPr="00A23CEF" w:rsidRDefault="00F709DA" w:rsidP="00F709DA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Оценка вклада ведомственной целевой программы в социально-экономическое развитие </w:t>
      </w:r>
      <w:r w:rsidR="008631E6">
        <w:rPr>
          <w:sz w:val="28"/>
          <w:szCs w:val="28"/>
        </w:rPr>
        <w:t>Долотинского сельского поселения</w:t>
      </w:r>
      <w:r w:rsidR="00FD1602">
        <w:rPr>
          <w:sz w:val="28"/>
          <w:szCs w:val="28"/>
        </w:rPr>
        <w:t xml:space="preserve"> </w:t>
      </w:r>
      <w:r w:rsidRPr="00A23CEF">
        <w:rPr>
          <w:sz w:val="28"/>
          <w:szCs w:val="28"/>
        </w:rPr>
        <w:t>производится по следующим направлениям:</w:t>
      </w:r>
    </w:p>
    <w:p w:rsidR="00F709DA" w:rsidRPr="00A23CEF" w:rsidRDefault="00F709DA" w:rsidP="00F709DA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оценка достижения запланированных результатов;</w:t>
      </w:r>
    </w:p>
    <w:p w:rsidR="00F709DA" w:rsidRPr="00A23CEF" w:rsidRDefault="00F709DA" w:rsidP="00F709DA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оценка бюджетной эффективности.</w:t>
      </w:r>
    </w:p>
    <w:p w:rsidR="00F709DA" w:rsidRPr="00A23CEF" w:rsidRDefault="00F709DA" w:rsidP="00F709DA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В ходе проведения оценки достижения запланированных результатов ведомственной целевой программы за год (за весь период реализации </w:t>
      </w:r>
      <w:r w:rsidRPr="00A23CEF">
        <w:rPr>
          <w:sz w:val="28"/>
          <w:szCs w:val="28"/>
        </w:rPr>
        <w:lastRenderedPageBreak/>
        <w:t>программы) фактически достигнутые значения показателей сопоставляются с их плановыми значениями, приведенными в таблице «Целевые показатели Программы» второго раздела ведомственной целевой программы.</w:t>
      </w:r>
    </w:p>
    <w:p w:rsidR="00F709DA" w:rsidRPr="00A23CEF" w:rsidRDefault="00F709DA" w:rsidP="00F709DA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В случае выявления отклонений фактических результатов в отчетном году от запланированных на этот </w:t>
      </w:r>
      <w:r>
        <w:rPr>
          <w:sz w:val="28"/>
          <w:szCs w:val="28"/>
        </w:rPr>
        <w:t>год</w:t>
      </w:r>
      <w:r w:rsidRPr="00A23CEF">
        <w:rPr>
          <w:sz w:val="28"/>
          <w:szCs w:val="28"/>
        </w:rPr>
        <w:t xml:space="preserve"> необходимо с указанием нереализованных или реализованных не в полной мере мероприятий представлять обоснование причин:</w:t>
      </w:r>
    </w:p>
    <w:p w:rsidR="00F709DA" w:rsidRPr="00A23CEF" w:rsidRDefault="00F709DA" w:rsidP="00F709DA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D92532" w:rsidRPr="00B11FBA" w:rsidRDefault="00F709DA" w:rsidP="00F709DA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периоде.</w:t>
      </w:r>
    </w:p>
    <w:p w:rsidR="00C76188" w:rsidRPr="00A23CEF" w:rsidRDefault="00C76188" w:rsidP="00C76188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 w:rsidRPr="00A23CEF">
        <w:rPr>
          <w:sz w:val="28"/>
          <w:szCs w:val="28"/>
        </w:rPr>
        <w:t xml:space="preserve">При оценке бюджетной эффективности реализации ведомственных целевых программ следует исходить из следующего основного принципа: при реализации ведомственных целевых программ </w:t>
      </w:r>
      <w:r>
        <w:rPr>
          <w:sz w:val="28"/>
          <w:szCs w:val="28"/>
        </w:rPr>
        <w:t>муниципальные</w:t>
      </w:r>
      <w:r w:rsidRPr="00A23CEF">
        <w:rPr>
          <w:sz w:val="28"/>
          <w:szCs w:val="28"/>
        </w:rPr>
        <w:t xml:space="preserve"> заказчики ведомственных целевых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программой объема средств.</w:t>
      </w:r>
    </w:p>
    <w:p w:rsidR="00C76188" w:rsidRPr="00A23CEF" w:rsidRDefault="00C76188" w:rsidP="00C76188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В ходе проведения оценки бюджетной эффективности ведомственных целевых программ учитывается следующее:</w:t>
      </w:r>
    </w:p>
    <w:p w:rsidR="00C76188" w:rsidRPr="00A23CEF" w:rsidRDefault="00C76188" w:rsidP="00C76188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соответствие произведенных расходов установленным расходным полномочиям </w:t>
      </w:r>
      <w:r>
        <w:rPr>
          <w:sz w:val="28"/>
          <w:szCs w:val="28"/>
        </w:rPr>
        <w:t>муниципальных</w:t>
      </w:r>
      <w:r w:rsidRPr="00A23CEF">
        <w:rPr>
          <w:sz w:val="28"/>
          <w:szCs w:val="28"/>
        </w:rPr>
        <w:t xml:space="preserve"> заказчиков ведомственных целевых программ;</w:t>
      </w:r>
    </w:p>
    <w:p w:rsidR="00C76188" w:rsidRPr="00A23CEF" w:rsidRDefault="00C76188" w:rsidP="00C76188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возникновение экономии бюджетных ассигнований на реализацию ведомственных целевых программ, в том числе и в результате проведенных конкурсных процедур;</w:t>
      </w:r>
    </w:p>
    <w:p w:rsidR="00C76188" w:rsidRPr="00A23CEF" w:rsidRDefault="00C76188" w:rsidP="00C76188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результативность реализации ведомственных целевых программ, направленных на энергосбережение и энергоэффективность;</w:t>
      </w:r>
    </w:p>
    <w:p w:rsidR="00C76188" w:rsidRPr="00A23CEF" w:rsidRDefault="00C76188" w:rsidP="00C76188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несоответствие (превышение) объемов ассигнований бюджета</w:t>
      </w:r>
      <w:r>
        <w:rPr>
          <w:sz w:val="28"/>
          <w:szCs w:val="28"/>
        </w:rPr>
        <w:t xml:space="preserve"> </w:t>
      </w:r>
      <w:r w:rsidR="00FD1602">
        <w:rPr>
          <w:sz w:val="28"/>
          <w:szCs w:val="28"/>
        </w:rPr>
        <w:t>поселения</w:t>
      </w:r>
      <w:r w:rsidRPr="00A23CEF">
        <w:rPr>
          <w:sz w:val="28"/>
          <w:szCs w:val="28"/>
        </w:rPr>
        <w:t xml:space="preserve"> объемам бюджетных ассигнований, предусмотренным в ведомственных целевых программах (с указанием сумм и причин </w:t>
      </w:r>
      <w:r>
        <w:rPr>
          <w:sz w:val="28"/>
          <w:szCs w:val="28"/>
        </w:rPr>
        <w:t>по</w:t>
      </w:r>
      <w:r w:rsidRPr="00A23CE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ям</w:t>
      </w:r>
      <w:r w:rsidRPr="00A23CEF">
        <w:rPr>
          <w:sz w:val="28"/>
          <w:szCs w:val="28"/>
        </w:rPr>
        <w:t>);</w:t>
      </w:r>
    </w:p>
    <w:p w:rsidR="00C76188" w:rsidRPr="00A23CEF" w:rsidRDefault="00C76188" w:rsidP="00C76188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перераспределение бюджетных ассигнований между мероприятиями ведомственной целевой программы (с указанием количества и причин);</w:t>
      </w:r>
    </w:p>
    <w:p w:rsidR="00C76188" w:rsidRPr="00A23CEF" w:rsidRDefault="00C76188" w:rsidP="00C76188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соотношение степени достижения целей ведомственных целевых программ с периодом времени, затраченным на их достижение;</w:t>
      </w:r>
    </w:p>
    <w:p w:rsidR="00C76188" w:rsidRPr="00A23CEF" w:rsidRDefault="00C76188" w:rsidP="00C76188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результаты мониторинга исполнения </w:t>
      </w:r>
      <w:r>
        <w:rPr>
          <w:sz w:val="28"/>
          <w:szCs w:val="28"/>
        </w:rPr>
        <w:t>муниципальных заданий</w:t>
      </w:r>
      <w:r w:rsidRPr="00A23CEF">
        <w:rPr>
          <w:sz w:val="28"/>
          <w:szCs w:val="28"/>
        </w:rPr>
        <w:t>, установленных подведомственным учреждениям;</w:t>
      </w:r>
    </w:p>
    <w:p w:rsidR="00C76188" w:rsidRPr="00A23CEF" w:rsidRDefault="00C76188" w:rsidP="00C76188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муниципальных</w:t>
      </w:r>
      <w:r w:rsidRPr="00A23CEF">
        <w:rPr>
          <w:sz w:val="28"/>
          <w:szCs w:val="28"/>
        </w:rPr>
        <w:t xml:space="preserve"> заказчиков ведомственных целевых программ о достижении наилучших результатов с использованием наименьших затрат;</w:t>
      </w:r>
    </w:p>
    <w:p w:rsidR="00C76188" w:rsidRPr="00A23CEF" w:rsidRDefault="00C76188" w:rsidP="00C76188">
      <w:pPr>
        <w:ind w:firstLine="709"/>
        <w:jc w:val="both"/>
        <w:rPr>
          <w:sz w:val="28"/>
          <w:szCs w:val="28"/>
        </w:rPr>
      </w:pPr>
      <w:r w:rsidRPr="00A23CEF">
        <w:rPr>
          <w:sz w:val="28"/>
          <w:szCs w:val="28"/>
        </w:rPr>
        <w:t>объем привлеченных средств федерального</w:t>
      </w:r>
      <w:r>
        <w:rPr>
          <w:sz w:val="28"/>
          <w:szCs w:val="28"/>
        </w:rPr>
        <w:t>, областного бюджетов</w:t>
      </w:r>
      <w:r w:rsidRPr="00A23CEF">
        <w:rPr>
          <w:sz w:val="28"/>
          <w:szCs w:val="28"/>
        </w:rPr>
        <w:t xml:space="preserve"> и внебюджетных источников на реализацию мероприятий ведомственных целевых программ;</w:t>
      </w:r>
    </w:p>
    <w:p w:rsidR="00664C98" w:rsidRDefault="00664C98">
      <w:pPr>
        <w:rPr>
          <w:sz w:val="28"/>
        </w:rPr>
      </w:pPr>
    </w:p>
    <w:p w:rsidR="00D73F18" w:rsidRPr="00B11FBA" w:rsidRDefault="00D73F18" w:rsidP="00D73F18">
      <w:pPr>
        <w:ind w:right="5499"/>
        <w:jc w:val="center"/>
      </w:pPr>
    </w:p>
    <w:p w:rsidR="00664C98" w:rsidRDefault="00664C98" w:rsidP="00366D2E">
      <w:pPr>
        <w:rPr>
          <w:sz w:val="28"/>
        </w:rPr>
      </w:pPr>
    </w:p>
    <w:p w:rsidR="00967D62" w:rsidRPr="00D73F18" w:rsidRDefault="00967D62" w:rsidP="00967D62">
      <w:pPr>
        <w:rPr>
          <w:sz w:val="28"/>
          <w:szCs w:val="28"/>
        </w:rPr>
      </w:pPr>
    </w:p>
    <w:p w:rsidR="00664C98" w:rsidRPr="00D73F18" w:rsidRDefault="00664C98" w:rsidP="00967D62">
      <w:pPr>
        <w:rPr>
          <w:sz w:val="28"/>
          <w:szCs w:val="28"/>
        </w:rPr>
      </w:pPr>
    </w:p>
    <w:p w:rsidR="00664C98" w:rsidRPr="00D73F18" w:rsidRDefault="00664C98" w:rsidP="00967D62">
      <w:pPr>
        <w:rPr>
          <w:sz w:val="28"/>
          <w:szCs w:val="28"/>
        </w:rPr>
      </w:pPr>
    </w:p>
    <w:p w:rsidR="00664C98" w:rsidRPr="00D73F18" w:rsidRDefault="00664C98" w:rsidP="00967D62">
      <w:pPr>
        <w:rPr>
          <w:sz w:val="28"/>
          <w:szCs w:val="28"/>
        </w:rPr>
        <w:sectPr w:rsidR="00664C98" w:rsidRPr="00D73F18">
          <w:footerReference w:type="even" r:id="rId27"/>
          <w:footerReference w:type="default" r:id="rId28"/>
          <w:pgSz w:w="11907" w:h="16840"/>
          <w:pgMar w:top="709" w:right="851" w:bottom="1134" w:left="1304" w:header="720" w:footer="720" w:gutter="0"/>
          <w:cols w:space="720"/>
        </w:sectPr>
      </w:pPr>
    </w:p>
    <w:p w:rsidR="005F0717" w:rsidRPr="00B11FBA" w:rsidRDefault="005F0717" w:rsidP="00B11FBA">
      <w:pPr>
        <w:ind w:left="9639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lastRenderedPageBreak/>
        <w:t>Приложение</w:t>
      </w:r>
    </w:p>
    <w:p w:rsidR="005F0717" w:rsidRPr="00B11FBA" w:rsidRDefault="005F0717" w:rsidP="00B11FBA">
      <w:pPr>
        <w:ind w:left="9639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к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Порядку</w:t>
      </w:r>
    </w:p>
    <w:p w:rsidR="005F0717" w:rsidRPr="00B11FBA" w:rsidRDefault="005F0717" w:rsidP="00B11FBA">
      <w:pPr>
        <w:ind w:left="9639"/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проведения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критериям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оценки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эффективности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реализации</w:t>
      </w:r>
      <w:r w:rsidR="00967D62" w:rsidRPr="00B11FBA">
        <w:rPr>
          <w:sz w:val="28"/>
          <w:szCs w:val="28"/>
        </w:rPr>
        <w:t xml:space="preserve"> </w:t>
      </w:r>
      <w:r w:rsidR="0013173C">
        <w:rPr>
          <w:sz w:val="28"/>
          <w:szCs w:val="28"/>
        </w:rPr>
        <w:t>ведомственных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целевых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</w:t>
      </w:r>
    </w:p>
    <w:p w:rsidR="005F0717" w:rsidRPr="00B11FBA" w:rsidRDefault="005F0717" w:rsidP="00B11FBA">
      <w:pPr>
        <w:jc w:val="center"/>
        <w:rPr>
          <w:sz w:val="28"/>
          <w:szCs w:val="28"/>
        </w:rPr>
      </w:pPr>
    </w:p>
    <w:p w:rsidR="005F0717" w:rsidRPr="00B11FBA" w:rsidRDefault="005F0717" w:rsidP="00B11FBA">
      <w:pPr>
        <w:jc w:val="center"/>
        <w:rPr>
          <w:sz w:val="28"/>
          <w:szCs w:val="28"/>
        </w:rPr>
      </w:pPr>
    </w:p>
    <w:p w:rsidR="009A640C" w:rsidRPr="00A23CEF" w:rsidRDefault="009A640C" w:rsidP="009A640C">
      <w:pPr>
        <w:spacing w:line="216" w:lineRule="auto"/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ИНФОРМАЦИЯ</w:t>
      </w:r>
    </w:p>
    <w:p w:rsidR="009A640C" w:rsidRPr="00A23CEF" w:rsidRDefault="009A640C" w:rsidP="009A640C">
      <w:pPr>
        <w:spacing w:line="216" w:lineRule="auto"/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об оценке эффективности реализации ведомственных целевых программ</w:t>
      </w:r>
    </w:p>
    <w:p w:rsidR="009A640C" w:rsidRPr="00A23CEF" w:rsidRDefault="009A640C" w:rsidP="009A640C">
      <w:pPr>
        <w:spacing w:line="216" w:lineRule="auto"/>
        <w:jc w:val="center"/>
        <w:rPr>
          <w:sz w:val="28"/>
          <w:szCs w:val="28"/>
        </w:rPr>
      </w:pPr>
      <w:r w:rsidRPr="00A23CEF">
        <w:rPr>
          <w:sz w:val="28"/>
          <w:szCs w:val="28"/>
        </w:rPr>
        <w:t>за отчетный ____ финансовый год и за весь период реализации ____ годов</w:t>
      </w:r>
    </w:p>
    <w:p w:rsidR="009A640C" w:rsidRPr="00A23CEF" w:rsidRDefault="009A640C" w:rsidP="009A640C">
      <w:pPr>
        <w:spacing w:line="216" w:lineRule="auto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67"/>
        <w:gridCol w:w="1274"/>
        <w:gridCol w:w="1132"/>
        <w:gridCol w:w="1132"/>
        <w:gridCol w:w="1132"/>
        <w:gridCol w:w="1132"/>
        <w:gridCol w:w="1557"/>
        <w:gridCol w:w="1132"/>
        <w:gridCol w:w="1557"/>
        <w:gridCol w:w="1132"/>
        <w:gridCol w:w="1524"/>
      </w:tblGrid>
      <w:tr w:rsidR="009A640C" w:rsidRPr="00A23CEF" w:rsidTr="000639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A23CEF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87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Наименование показателей результатив- ности</w:t>
            </w:r>
          </w:p>
        </w:tc>
        <w:tc>
          <w:tcPr>
            <w:tcW w:w="127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Единица измере- ния</w:t>
            </w:r>
          </w:p>
        </w:tc>
        <w:tc>
          <w:tcPr>
            <w:tcW w:w="340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804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Фактически достигнутые значения показателей</w:t>
            </w:r>
          </w:p>
        </w:tc>
      </w:tr>
      <w:tr w:rsidR="009A640C" w:rsidRPr="00A23CEF" w:rsidTr="000639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1-й год реали- зации Про- граммы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2-й год реали- зации Про- граммы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3-й год реали- зации Про- граммы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1-й год реали- зации Про- граммы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отклонение от пла</w:t>
            </w:r>
            <w:r w:rsidRPr="009A640C">
              <w:rPr>
                <w:sz w:val="28"/>
                <w:szCs w:val="28"/>
              </w:rPr>
              <w:t>-</w:t>
            </w:r>
            <w:r w:rsidRPr="00A23CEF">
              <w:rPr>
                <w:sz w:val="28"/>
                <w:szCs w:val="28"/>
              </w:rPr>
              <w:t>нового</w:t>
            </w:r>
          </w:p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показателя (+,-)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2-й год реали- зации Про- граммы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отклонение от пла</w:t>
            </w:r>
            <w:r w:rsidRPr="00811656">
              <w:rPr>
                <w:sz w:val="28"/>
                <w:szCs w:val="28"/>
              </w:rPr>
              <w:t>-</w:t>
            </w:r>
            <w:r w:rsidRPr="00A23CEF">
              <w:rPr>
                <w:sz w:val="28"/>
                <w:szCs w:val="28"/>
              </w:rPr>
              <w:t>нового</w:t>
            </w:r>
          </w:p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показателя (+,-)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3-й год реали- зации Про- граммы</w:t>
            </w:r>
          </w:p>
        </w:tc>
        <w:tc>
          <w:tcPr>
            <w:tcW w:w="1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отклонение от пла</w:t>
            </w:r>
            <w:r w:rsidRPr="00811656">
              <w:rPr>
                <w:sz w:val="28"/>
                <w:szCs w:val="28"/>
              </w:rPr>
              <w:t>-</w:t>
            </w:r>
            <w:r w:rsidRPr="00A23CEF">
              <w:rPr>
                <w:sz w:val="28"/>
                <w:szCs w:val="28"/>
              </w:rPr>
              <w:t>нового</w:t>
            </w:r>
          </w:p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показателя (+,-)</w:t>
            </w:r>
          </w:p>
        </w:tc>
      </w:tr>
      <w:tr w:rsidR="009A640C" w:rsidRPr="00A23CEF" w:rsidTr="000639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11</w:t>
            </w:r>
          </w:p>
        </w:tc>
        <w:tc>
          <w:tcPr>
            <w:tcW w:w="1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12</w:t>
            </w:r>
          </w:p>
        </w:tc>
      </w:tr>
      <w:tr w:rsidR="009A640C" w:rsidRPr="00A23CEF" w:rsidTr="000639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1.</w:t>
            </w:r>
          </w:p>
        </w:tc>
        <w:tc>
          <w:tcPr>
            <w:tcW w:w="18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Показатель результатив- ности 1 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A640C" w:rsidRPr="00A23CEF" w:rsidTr="000639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2.</w:t>
            </w:r>
          </w:p>
        </w:tc>
        <w:tc>
          <w:tcPr>
            <w:tcW w:w="18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Показатель результатив- ности 2 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A640C" w:rsidRPr="00A23CEF" w:rsidTr="000639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>3.</w:t>
            </w:r>
          </w:p>
        </w:tc>
        <w:tc>
          <w:tcPr>
            <w:tcW w:w="18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  <w:r w:rsidRPr="00A23CEF">
              <w:rPr>
                <w:sz w:val="28"/>
                <w:szCs w:val="28"/>
              </w:rPr>
              <w:t xml:space="preserve">Показатель результатив- ности 3 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640C" w:rsidRPr="00A23CEF" w:rsidRDefault="009A640C" w:rsidP="000639E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967D62" w:rsidRPr="00B11FBA" w:rsidRDefault="00967D62" w:rsidP="00967D62">
      <w:pPr>
        <w:rPr>
          <w:sz w:val="28"/>
          <w:szCs w:val="28"/>
        </w:rPr>
        <w:sectPr w:rsidR="00967D62" w:rsidRPr="00B11FBA" w:rsidSect="00967D62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254D8" w:rsidRPr="008A46A2" w:rsidRDefault="00B254D8" w:rsidP="00B254D8">
      <w:pPr>
        <w:pageBreakBefore/>
        <w:ind w:left="6237"/>
        <w:jc w:val="right"/>
        <w:rPr>
          <w:sz w:val="24"/>
          <w:szCs w:val="24"/>
        </w:rPr>
      </w:pPr>
      <w:r w:rsidRPr="008A46A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B254D8" w:rsidRPr="008A46A2" w:rsidRDefault="00B254D8" w:rsidP="00B254D8">
      <w:pPr>
        <w:jc w:val="right"/>
        <w:rPr>
          <w:color w:val="000000"/>
          <w:sz w:val="24"/>
          <w:szCs w:val="24"/>
        </w:rPr>
      </w:pPr>
      <w:r w:rsidRPr="008A46A2">
        <w:rPr>
          <w:color w:val="000000"/>
          <w:sz w:val="24"/>
          <w:szCs w:val="24"/>
        </w:rPr>
        <w:t>к постановлению</w:t>
      </w:r>
    </w:p>
    <w:p w:rsidR="00B254D8" w:rsidRDefault="00B254D8" w:rsidP="00B254D8">
      <w:pPr>
        <w:jc w:val="right"/>
        <w:rPr>
          <w:color w:val="000000"/>
          <w:sz w:val="24"/>
          <w:szCs w:val="24"/>
        </w:rPr>
      </w:pPr>
      <w:r w:rsidRPr="008A46A2">
        <w:rPr>
          <w:color w:val="000000"/>
          <w:sz w:val="24"/>
          <w:szCs w:val="24"/>
        </w:rPr>
        <w:t xml:space="preserve">Администрации </w:t>
      </w:r>
    </w:p>
    <w:p w:rsidR="00B254D8" w:rsidRDefault="00FD1602" w:rsidP="00B254D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Долотинского сельского </w:t>
      </w:r>
    </w:p>
    <w:p w:rsidR="00FD1602" w:rsidRPr="008A46A2" w:rsidRDefault="00FD1602" w:rsidP="00B254D8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Поселения от 30.06.2012 №</w:t>
      </w:r>
      <w:r w:rsidR="00113942">
        <w:rPr>
          <w:color w:val="000000"/>
          <w:sz w:val="24"/>
          <w:szCs w:val="24"/>
        </w:rPr>
        <w:t>57/1</w:t>
      </w:r>
    </w:p>
    <w:p w:rsidR="00B254D8" w:rsidRPr="008A46A2" w:rsidRDefault="00B254D8" w:rsidP="00B254D8">
      <w:pPr>
        <w:jc w:val="center"/>
        <w:rPr>
          <w:sz w:val="24"/>
          <w:szCs w:val="24"/>
        </w:rPr>
      </w:pPr>
    </w:p>
    <w:p w:rsidR="005F0717" w:rsidRPr="00B254D8" w:rsidRDefault="005F0717" w:rsidP="00B11FBA">
      <w:pPr>
        <w:ind w:left="6237"/>
        <w:jc w:val="center"/>
        <w:rPr>
          <w:sz w:val="28"/>
          <w:szCs w:val="28"/>
        </w:rPr>
      </w:pPr>
    </w:p>
    <w:p w:rsidR="005F0717" w:rsidRDefault="005F0717" w:rsidP="00B11FBA">
      <w:pPr>
        <w:jc w:val="center"/>
        <w:rPr>
          <w:sz w:val="28"/>
          <w:szCs w:val="28"/>
        </w:rPr>
      </w:pPr>
    </w:p>
    <w:p w:rsidR="004563E2" w:rsidRPr="00B11FBA" w:rsidRDefault="004563E2" w:rsidP="00B11FBA">
      <w:pPr>
        <w:jc w:val="center"/>
        <w:rPr>
          <w:sz w:val="28"/>
          <w:szCs w:val="28"/>
        </w:rPr>
      </w:pPr>
    </w:p>
    <w:p w:rsidR="005F0717" w:rsidRPr="00B11FBA" w:rsidRDefault="005F0717" w:rsidP="00B11FBA">
      <w:pPr>
        <w:jc w:val="center"/>
        <w:rPr>
          <w:sz w:val="28"/>
          <w:szCs w:val="28"/>
        </w:rPr>
      </w:pPr>
    </w:p>
    <w:p w:rsidR="005F0717" w:rsidRPr="00B11FBA" w:rsidRDefault="005F0717" w:rsidP="00B11FBA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ПЕРЕЧЕНЬ</w:t>
      </w:r>
    </w:p>
    <w:p w:rsidR="005F0717" w:rsidRPr="00B11FBA" w:rsidRDefault="005F0717" w:rsidP="00B11FBA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правовых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актов</w:t>
      </w:r>
      <w:r w:rsidR="00967D62" w:rsidRPr="00B11FBA">
        <w:rPr>
          <w:sz w:val="28"/>
          <w:szCs w:val="28"/>
        </w:rPr>
        <w:t xml:space="preserve"> </w:t>
      </w:r>
      <w:r w:rsidR="00AD65B6">
        <w:rPr>
          <w:sz w:val="28"/>
          <w:szCs w:val="28"/>
        </w:rPr>
        <w:t>му</w:t>
      </w:r>
      <w:r w:rsidR="00B254D8">
        <w:rPr>
          <w:sz w:val="28"/>
          <w:szCs w:val="28"/>
        </w:rPr>
        <w:t>ниципального образования «</w:t>
      </w:r>
      <w:r w:rsidR="00FD1602">
        <w:rPr>
          <w:sz w:val="28"/>
          <w:szCs w:val="28"/>
        </w:rPr>
        <w:t>Долотинское сельское поселение</w:t>
      </w:r>
      <w:r w:rsidR="00AD65B6">
        <w:rPr>
          <w:sz w:val="28"/>
          <w:szCs w:val="28"/>
        </w:rPr>
        <w:t>»</w:t>
      </w:r>
      <w:r w:rsidRPr="00B11FBA">
        <w:rPr>
          <w:sz w:val="28"/>
          <w:szCs w:val="28"/>
        </w:rPr>
        <w:t>,</w:t>
      </w:r>
    </w:p>
    <w:p w:rsidR="005F0717" w:rsidRPr="00B11FBA" w:rsidRDefault="005F0717" w:rsidP="00B11FBA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признанных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утратившими</w:t>
      </w:r>
      <w:r w:rsidR="00967D62" w:rsidRPr="00B11FB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силу</w:t>
      </w:r>
    </w:p>
    <w:p w:rsidR="005F0717" w:rsidRPr="00B11FBA" w:rsidRDefault="005F0717" w:rsidP="00967D62">
      <w:pPr>
        <w:rPr>
          <w:sz w:val="28"/>
          <w:szCs w:val="28"/>
        </w:rPr>
      </w:pPr>
    </w:p>
    <w:p w:rsidR="005F0717" w:rsidRPr="00B11FBA" w:rsidRDefault="005F0717" w:rsidP="00967D62">
      <w:pPr>
        <w:rPr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466"/>
        <w:gridCol w:w="6840"/>
      </w:tblGrid>
      <w:tr w:rsidR="00D62C83" w:rsidRPr="00B51A50">
        <w:trPr>
          <w:trHeight w:val="698"/>
        </w:trPr>
        <w:tc>
          <w:tcPr>
            <w:tcW w:w="594" w:type="dxa"/>
            <w:vAlign w:val="center"/>
          </w:tcPr>
          <w:p w:rsidR="00D62C83" w:rsidRPr="00AD0B1E" w:rsidRDefault="00D62C83" w:rsidP="00CE5693">
            <w:pPr>
              <w:jc w:val="center"/>
              <w:rPr>
                <w:sz w:val="28"/>
                <w:szCs w:val="28"/>
              </w:rPr>
            </w:pPr>
            <w:r w:rsidRPr="00AD0B1E">
              <w:rPr>
                <w:sz w:val="28"/>
                <w:szCs w:val="28"/>
              </w:rPr>
              <w:t>№ п/п</w:t>
            </w:r>
          </w:p>
        </w:tc>
        <w:tc>
          <w:tcPr>
            <w:tcW w:w="2466" w:type="dxa"/>
            <w:vAlign w:val="center"/>
          </w:tcPr>
          <w:p w:rsidR="00D62C83" w:rsidRPr="00B51A50" w:rsidRDefault="00D62C83" w:rsidP="00CE5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номер</w:t>
            </w:r>
          </w:p>
        </w:tc>
        <w:tc>
          <w:tcPr>
            <w:tcW w:w="6840" w:type="dxa"/>
            <w:vAlign w:val="center"/>
          </w:tcPr>
          <w:p w:rsidR="00D62C83" w:rsidRPr="00B51A50" w:rsidRDefault="00D62C83" w:rsidP="00CE5693">
            <w:pPr>
              <w:jc w:val="center"/>
              <w:rPr>
                <w:sz w:val="28"/>
                <w:szCs w:val="28"/>
              </w:rPr>
            </w:pPr>
            <w:r w:rsidRPr="00B51A50">
              <w:rPr>
                <w:sz w:val="28"/>
                <w:szCs w:val="28"/>
              </w:rPr>
              <w:t>Наименование</w:t>
            </w:r>
          </w:p>
        </w:tc>
      </w:tr>
      <w:tr w:rsidR="00D62C83" w:rsidRPr="00B51A50">
        <w:tc>
          <w:tcPr>
            <w:tcW w:w="594" w:type="dxa"/>
          </w:tcPr>
          <w:p w:rsidR="00D62C83" w:rsidRPr="00D62C83" w:rsidRDefault="00D62C83" w:rsidP="00CE5693">
            <w:pPr>
              <w:rPr>
                <w:bCs/>
                <w:sz w:val="24"/>
                <w:szCs w:val="24"/>
              </w:rPr>
            </w:pPr>
            <w:r w:rsidRPr="00D62C8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466" w:type="dxa"/>
          </w:tcPr>
          <w:p w:rsidR="00D62C83" w:rsidRPr="00D62C83" w:rsidRDefault="00D62C83" w:rsidP="00FD1602">
            <w:pPr>
              <w:rPr>
                <w:bCs/>
                <w:sz w:val="24"/>
                <w:szCs w:val="24"/>
              </w:rPr>
            </w:pPr>
            <w:r w:rsidRPr="00D62C83">
              <w:rPr>
                <w:bCs/>
                <w:sz w:val="24"/>
                <w:szCs w:val="24"/>
              </w:rPr>
              <w:t xml:space="preserve">Постановление </w:t>
            </w:r>
            <w:r w:rsidR="0080705D">
              <w:rPr>
                <w:bCs/>
                <w:sz w:val="24"/>
                <w:szCs w:val="24"/>
              </w:rPr>
              <w:t xml:space="preserve">Главы Администрации </w:t>
            </w:r>
            <w:r w:rsidR="008631E6">
              <w:rPr>
                <w:bCs/>
                <w:sz w:val="24"/>
                <w:szCs w:val="24"/>
              </w:rPr>
              <w:t>Долотинского сельского поселения</w:t>
            </w:r>
            <w:r w:rsidR="00FD1602">
              <w:rPr>
                <w:bCs/>
                <w:sz w:val="24"/>
                <w:szCs w:val="24"/>
              </w:rPr>
              <w:t xml:space="preserve"> </w:t>
            </w:r>
            <w:r w:rsidRPr="00D62C83">
              <w:rPr>
                <w:bCs/>
                <w:sz w:val="24"/>
                <w:szCs w:val="24"/>
              </w:rPr>
              <w:t xml:space="preserve">от </w:t>
            </w:r>
            <w:r w:rsidR="00FD1602">
              <w:rPr>
                <w:bCs/>
                <w:sz w:val="24"/>
                <w:szCs w:val="24"/>
              </w:rPr>
              <w:t>30.12.2009г. №97</w:t>
            </w:r>
          </w:p>
        </w:tc>
        <w:tc>
          <w:tcPr>
            <w:tcW w:w="6840" w:type="dxa"/>
          </w:tcPr>
          <w:p w:rsidR="00FD1602" w:rsidRPr="00FD1602" w:rsidRDefault="00FD1602" w:rsidP="00FD1602">
            <w:pPr>
              <w:jc w:val="both"/>
              <w:rPr>
                <w:bCs/>
                <w:sz w:val="24"/>
                <w:szCs w:val="24"/>
              </w:rPr>
            </w:pPr>
            <w:r w:rsidRPr="00FD1602">
              <w:rPr>
                <w:bCs/>
                <w:sz w:val="24"/>
                <w:szCs w:val="24"/>
              </w:rPr>
              <w:t xml:space="preserve">О порядке  принятия решения о разработке долгосрочных целевых программ </w:t>
            </w:r>
          </w:p>
          <w:p w:rsidR="00D62C83" w:rsidRPr="00D62C83" w:rsidRDefault="00FD1602" w:rsidP="00FD1602">
            <w:pPr>
              <w:jc w:val="both"/>
              <w:rPr>
                <w:bCs/>
                <w:sz w:val="24"/>
                <w:szCs w:val="24"/>
              </w:rPr>
            </w:pPr>
            <w:r w:rsidRPr="00FD1602">
              <w:rPr>
                <w:bCs/>
                <w:sz w:val="24"/>
                <w:szCs w:val="24"/>
              </w:rPr>
              <w:t>муниципального образования  «Долотинское сельское поселение», их формирования и реализации,  Порядке проведения и критериях оценки эффективности реализации  долгосрочных целевых программ муниципального образования  «Долотинское сельское поселение»</w:t>
            </w:r>
          </w:p>
        </w:tc>
      </w:tr>
    </w:tbl>
    <w:p w:rsidR="00664C98" w:rsidRDefault="00664C98">
      <w:pPr>
        <w:rPr>
          <w:sz w:val="28"/>
        </w:rPr>
      </w:pPr>
    </w:p>
    <w:p w:rsidR="004F3123" w:rsidRDefault="004F3123">
      <w:pPr>
        <w:rPr>
          <w:sz w:val="28"/>
        </w:rPr>
      </w:pPr>
    </w:p>
    <w:sectPr w:rsidR="004F3123"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572" w:rsidRDefault="005B2572">
      <w:r>
        <w:separator/>
      </w:r>
    </w:p>
  </w:endnote>
  <w:endnote w:type="continuationSeparator" w:id="1">
    <w:p w:rsidR="005B2572" w:rsidRDefault="005B2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BE" w:rsidRDefault="00423DBE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3DBE" w:rsidRDefault="00423D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BE" w:rsidRDefault="00423DBE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6192">
      <w:rPr>
        <w:rStyle w:val="a7"/>
        <w:noProof/>
      </w:rPr>
      <w:t>1</w:t>
    </w:r>
    <w:r>
      <w:rPr>
        <w:rStyle w:val="a7"/>
      </w:rPr>
      <w:fldChar w:fldCharType="end"/>
    </w:r>
  </w:p>
  <w:p w:rsidR="00423DBE" w:rsidRPr="001D6EFB" w:rsidRDefault="00423DBE" w:rsidP="00476F55">
    <w:pPr>
      <w:pStyle w:val="a5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14" w:rsidRDefault="00D51014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1014" w:rsidRDefault="00D51014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14" w:rsidRDefault="00D51014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6192">
      <w:rPr>
        <w:rStyle w:val="a7"/>
        <w:noProof/>
      </w:rPr>
      <w:t>24</w:t>
    </w:r>
    <w:r>
      <w:rPr>
        <w:rStyle w:val="a7"/>
      </w:rPr>
      <w:fldChar w:fldCharType="end"/>
    </w:r>
  </w:p>
  <w:p w:rsidR="00D51014" w:rsidRPr="002627DD" w:rsidRDefault="00D51014" w:rsidP="000639E9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572" w:rsidRDefault="005B2572">
      <w:r>
        <w:separator/>
      </w:r>
    </w:p>
  </w:footnote>
  <w:footnote w:type="continuationSeparator" w:id="1">
    <w:p w:rsidR="005B2572" w:rsidRDefault="005B2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9pt;height:11.9pt" o:bullet="t">
        <v:imagedata r:id="rId1" o:title=""/>
      </v:shape>
    </w:pict>
  </w:numPicBullet>
  <w:abstractNum w:abstractNumId="0">
    <w:nsid w:val="278550B9"/>
    <w:multiLevelType w:val="multilevel"/>
    <w:tmpl w:val="0D90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44484D"/>
    <w:multiLevelType w:val="hybridMultilevel"/>
    <w:tmpl w:val="F1BC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ru-RU" w:vendorID="1" w:dllVersion="512" w:checkStyle="1"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Cpt3AWYONkvAn28WplvTR2c6xf0=" w:salt="xB7PQVyxTau5rsd+X0yBNA==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471"/>
    <w:rsid w:val="0000454A"/>
    <w:rsid w:val="00005602"/>
    <w:rsid w:val="000067F3"/>
    <w:rsid w:val="000112DC"/>
    <w:rsid w:val="00011C99"/>
    <w:rsid w:val="00022A4B"/>
    <w:rsid w:val="00023D25"/>
    <w:rsid w:val="00025E3A"/>
    <w:rsid w:val="0002713A"/>
    <w:rsid w:val="00035DB5"/>
    <w:rsid w:val="000414D5"/>
    <w:rsid w:val="00041B25"/>
    <w:rsid w:val="000427E7"/>
    <w:rsid w:val="00042A91"/>
    <w:rsid w:val="00046B0E"/>
    <w:rsid w:val="000553CB"/>
    <w:rsid w:val="000639E9"/>
    <w:rsid w:val="000642AA"/>
    <w:rsid w:val="0006680D"/>
    <w:rsid w:val="00066F7A"/>
    <w:rsid w:val="0006771D"/>
    <w:rsid w:val="000725A6"/>
    <w:rsid w:val="00074D6F"/>
    <w:rsid w:val="000775FE"/>
    <w:rsid w:val="0008187F"/>
    <w:rsid w:val="000972DA"/>
    <w:rsid w:val="000A2982"/>
    <w:rsid w:val="000B1E8F"/>
    <w:rsid w:val="000B479B"/>
    <w:rsid w:val="000B4EB6"/>
    <w:rsid w:val="000B5038"/>
    <w:rsid w:val="000C3835"/>
    <w:rsid w:val="000C61C3"/>
    <w:rsid w:val="000D157C"/>
    <w:rsid w:val="000E1E0C"/>
    <w:rsid w:val="000E588A"/>
    <w:rsid w:val="000E58F7"/>
    <w:rsid w:val="000E5B21"/>
    <w:rsid w:val="000E5DF5"/>
    <w:rsid w:val="00104A49"/>
    <w:rsid w:val="001129EE"/>
    <w:rsid w:val="0011368C"/>
    <w:rsid w:val="00113942"/>
    <w:rsid w:val="00117121"/>
    <w:rsid w:val="0013173C"/>
    <w:rsid w:val="001377FF"/>
    <w:rsid w:val="00153E1D"/>
    <w:rsid w:val="00154F00"/>
    <w:rsid w:val="00164446"/>
    <w:rsid w:val="00165DD8"/>
    <w:rsid w:val="00166189"/>
    <w:rsid w:val="00167320"/>
    <w:rsid w:val="00174ADC"/>
    <w:rsid w:val="00184F4E"/>
    <w:rsid w:val="00185420"/>
    <w:rsid w:val="00185EB6"/>
    <w:rsid w:val="00192E48"/>
    <w:rsid w:val="001A0C17"/>
    <w:rsid w:val="001A49DD"/>
    <w:rsid w:val="001A5751"/>
    <w:rsid w:val="001A5FDD"/>
    <w:rsid w:val="001D3AC8"/>
    <w:rsid w:val="001D6EFB"/>
    <w:rsid w:val="001E1096"/>
    <w:rsid w:val="001E36B7"/>
    <w:rsid w:val="001E44EC"/>
    <w:rsid w:val="00200295"/>
    <w:rsid w:val="00200D65"/>
    <w:rsid w:val="00203618"/>
    <w:rsid w:val="00203EA8"/>
    <w:rsid w:val="00206936"/>
    <w:rsid w:val="00227184"/>
    <w:rsid w:val="00236641"/>
    <w:rsid w:val="0024006E"/>
    <w:rsid w:val="00241FC9"/>
    <w:rsid w:val="002456D9"/>
    <w:rsid w:val="00252020"/>
    <w:rsid w:val="002527F6"/>
    <w:rsid w:val="00257D69"/>
    <w:rsid w:val="00265B7E"/>
    <w:rsid w:val="0026768C"/>
    <w:rsid w:val="0028074B"/>
    <w:rsid w:val="002828F1"/>
    <w:rsid w:val="0029175E"/>
    <w:rsid w:val="002952B1"/>
    <w:rsid w:val="002957A0"/>
    <w:rsid w:val="002B15BD"/>
    <w:rsid w:val="002B4471"/>
    <w:rsid w:val="002B70D0"/>
    <w:rsid w:val="002C0C5E"/>
    <w:rsid w:val="002D319D"/>
    <w:rsid w:val="002E138D"/>
    <w:rsid w:val="002E4B1C"/>
    <w:rsid w:val="002F6192"/>
    <w:rsid w:val="00300611"/>
    <w:rsid w:val="0030237F"/>
    <w:rsid w:val="00305371"/>
    <w:rsid w:val="00310A25"/>
    <w:rsid w:val="003143CF"/>
    <w:rsid w:val="00317B63"/>
    <w:rsid w:val="00324D16"/>
    <w:rsid w:val="00330375"/>
    <w:rsid w:val="0033053C"/>
    <w:rsid w:val="0033075A"/>
    <w:rsid w:val="00331E18"/>
    <w:rsid w:val="00333333"/>
    <w:rsid w:val="00334761"/>
    <w:rsid w:val="00336E63"/>
    <w:rsid w:val="00340967"/>
    <w:rsid w:val="003430E3"/>
    <w:rsid w:val="00350072"/>
    <w:rsid w:val="00354C6E"/>
    <w:rsid w:val="00366D2E"/>
    <w:rsid w:val="00376899"/>
    <w:rsid w:val="00376AA1"/>
    <w:rsid w:val="00386D0C"/>
    <w:rsid w:val="003929C9"/>
    <w:rsid w:val="00393895"/>
    <w:rsid w:val="003949A9"/>
    <w:rsid w:val="0039796A"/>
    <w:rsid w:val="003A70E2"/>
    <w:rsid w:val="003B1D22"/>
    <w:rsid w:val="003B59CB"/>
    <w:rsid w:val="003C3371"/>
    <w:rsid w:val="003E02B6"/>
    <w:rsid w:val="003E45E4"/>
    <w:rsid w:val="003E6ED3"/>
    <w:rsid w:val="003F0051"/>
    <w:rsid w:val="003F0B32"/>
    <w:rsid w:val="003F693B"/>
    <w:rsid w:val="004004EF"/>
    <w:rsid w:val="004101C8"/>
    <w:rsid w:val="004126CB"/>
    <w:rsid w:val="00421F00"/>
    <w:rsid w:val="00423DBE"/>
    <w:rsid w:val="004243C3"/>
    <w:rsid w:val="0042489B"/>
    <w:rsid w:val="004248B0"/>
    <w:rsid w:val="0042650A"/>
    <w:rsid w:val="00427B3E"/>
    <w:rsid w:val="004360D9"/>
    <w:rsid w:val="00437E27"/>
    <w:rsid w:val="00445ED2"/>
    <w:rsid w:val="00445F9D"/>
    <w:rsid w:val="00447AF0"/>
    <w:rsid w:val="0045353F"/>
    <w:rsid w:val="004563E2"/>
    <w:rsid w:val="004576CA"/>
    <w:rsid w:val="0046175C"/>
    <w:rsid w:val="004634A8"/>
    <w:rsid w:val="00463E12"/>
    <w:rsid w:val="00467B44"/>
    <w:rsid w:val="0047598F"/>
    <w:rsid w:val="00475C3A"/>
    <w:rsid w:val="00476F55"/>
    <w:rsid w:val="004815AE"/>
    <w:rsid w:val="00497CF9"/>
    <w:rsid w:val="004A094F"/>
    <w:rsid w:val="004A4B88"/>
    <w:rsid w:val="004B297A"/>
    <w:rsid w:val="004B5B96"/>
    <w:rsid w:val="004B5D8A"/>
    <w:rsid w:val="004B6F45"/>
    <w:rsid w:val="004C28EE"/>
    <w:rsid w:val="004D1F5B"/>
    <w:rsid w:val="004D355F"/>
    <w:rsid w:val="004E6DBE"/>
    <w:rsid w:val="004F3123"/>
    <w:rsid w:val="004F4CBB"/>
    <w:rsid w:val="00502284"/>
    <w:rsid w:val="005073F1"/>
    <w:rsid w:val="00513454"/>
    <w:rsid w:val="005134B9"/>
    <w:rsid w:val="00517616"/>
    <w:rsid w:val="005200E8"/>
    <w:rsid w:val="00521C99"/>
    <w:rsid w:val="005236FB"/>
    <w:rsid w:val="00523E32"/>
    <w:rsid w:val="00526294"/>
    <w:rsid w:val="00534EE7"/>
    <w:rsid w:val="00544BB6"/>
    <w:rsid w:val="00546784"/>
    <w:rsid w:val="0055526D"/>
    <w:rsid w:val="005555D6"/>
    <w:rsid w:val="00563A28"/>
    <w:rsid w:val="0056578F"/>
    <w:rsid w:val="00584843"/>
    <w:rsid w:val="005864EE"/>
    <w:rsid w:val="005A3EFF"/>
    <w:rsid w:val="005A48B3"/>
    <w:rsid w:val="005A5CE4"/>
    <w:rsid w:val="005A6644"/>
    <w:rsid w:val="005B0026"/>
    <w:rsid w:val="005B2572"/>
    <w:rsid w:val="005C05D3"/>
    <w:rsid w:val="005C6E92"/>
    <w:rsid w:val="005C71CE"/>
    <w:rsid w:val="005D0522"/>
    <w:rsid w:val="005D3906"/>
    <w:rsid w:val="005E39BC"/>
    <w:rsid w:val="005F0717"/>
    <w:rsid w:val="005F6E98"/>
    <w:rsid w:val="005F71F1"/>
    <w:rsid w:val="006066BC"/>
    <w:rsid w:val="00606B8A"/>
    <w:rsid w:val="006134D4"/>
    <w:rsid w:val="00627E34"/>
    <w:rsid w:val="006341BE"/>
    <w:rsid w:val="00635F9F"/>
    <w:rsid w:val="00637EF1"/>
    <w:rsid w:val="006536EC"/>
    <w:rsid w:val="00654BCD"/>
    <w:rsid w:val="00664C98"/>
    <w:rsid w:val="00667B7D"/>
    <w:rsid w:val="00676780"/>
    <w:rsid w:val="006809C7"/>
    <w:rsid w:val="00680CE4"/>
    <w:rsid w:val="00682571"/>
    <w:rsid w:val="00684124"/>
    <w:rsid w:val="00684E0A"/>
    <w:rsid w:val="00687D0E"/>
    <w:rsid w:val="00687DD1"/>
    <w:rsid w:val="00692A18"/>
    <w:rsid w:val="006B41C5"/>
    <w:rsid w:val="006C271E"/>
    <w:rsid w:val="006C46BF"/>
    <w:rsid w:val="006D27FB"/>
    <w:rsid w:val="006D45B5"/>
    <w:rsid w:val="006E3497"/>
    <w:rsid w:val="006E4CEC"/>
    <w:rsid w:val="006E7703"/>
    <w:rsid w:val="006F709A"/>
    <w:rsid w:val="007049EB"/>
    <w:rsid w:val="00713A4A"/>
    <w:rsid w:val="0071458E"/>
    <w:rsid w:val="00721514"/>
    <w:rsid w:val="00723C69"/>
    <w:rsid w:val="0073091A"/>
    <w:rsid w:val="00733589"/>
    <w:rsid w:val="00741460"/>
    <w:rsid w:val="007448E2"/>
    <w:rsid w:val="00745ABF"/>
    <w:rsid w:val="00747EC6"/>
    <w:rsid w:val="007603E1"/>
    <w:rsid w:val="0076534B"/>
    <w:rsid w:val="00773CD0"/>
    <w:rsid w:val="007767E6"/>
    <w:rsid w:val="0079553A"/>
    <w:rsid w:val="00795E41"/>
    <w:rsid w:val="007B140C"/>
    <w:rsid w:val="007B6DC4"/>
    <w:rsid w:val="007C6818"/>
    <w:rsid w:val="007D75A1"/>
    <w:rsid w:val="007E0D27"/>
    <w:rsid w:val="007E277E"/>
    <w:rsid w:val="007F23CD"/>
    <w:rsid w:val="007F6167"/>
    <w:rsid w:val="00805F97"/>
    <w:rsid w:val="0080705D"/>
    <w:rsid w:val="0082034E"/>
    <w:rsid w:val="00821A8D"/>
    <w:rsid w:val="0083064F"/>
    <w:rsid w:val="0083478D"/>
    <w:rsid w:val="008348AC"/>
    <w:rsid w:val="008349D0"/>
    <w:rsid w:val="00840B7B"/>
    <w:rsid w:val="0084161C"/>
    <w:rsid w:val="008531DF"/>
    <w:rsid w:val="00855D43"/>
    <w:rsid w:val="008631E6"/>
    <w:rsid w:val="00864F42"/>
    <w:rsid w:val="0087384D"/>
    <w:rsid w:val="00876D6E"/>
    <w:rsid w:val="00886298"/>
    <w:rsid w:val="00890ADF"/>
    <w:rsid w:val="00892DD2"/>
    <w:rsid w:val="008953E9"/>
    <w:rsid w:val="008A33D5"/>
    <w:rsid w:val="008A46A2"/>
    <w:rsid w:val="008A59B9"/>
    <w:rsid w:val="008A6606"/>
    <w:rsid w:val="008A6C88"/>
    <w:rsid w:val="008B6109"/>
    <w:rsid w:val="008B6F5C"/>
    <w:rsid w:val="008D1C13"/>
    <w:rsid w:val="008D5B24"/>
    <w:rsid w:val="008E1202"/>
    <w:rsid w:val="008E4E35"/>
    <w:rsid w:val="009043A8"/>
    <w:rsid w:val="00911011"/>
    <w:rsid w:val="0091308C"/>
    <w:rsid w:val="00933BBF"/>
    <w:rsid w:val="00936074"/>
    <w:rsid w:val="009430BC"/>
    <w:rsid w:val="0094429A"/>
    <w:rsid w:val="00944C99"/>
    <w:rsid w:val="00944EA8"/>
    <w:rsid w:val="00947817"/>
    <w:rsid w:val="00947AB8"/>
    <w:rsid w:val="00967D62"/>
    <w:rsid w:val="00971B33"/>
    <w:rsid w:val="00974441"/>
    <w:rsid w:val="00976078"/>
    <w:rsid w:val="00984ACE"/>
    <w:rsid w:val="00985FBE"/>
    <w:rsid w:val="00986B30"/>
    <w:rsid w:val="00993A96"/>
    <w:rsid w:val="009A2384"/>
    <w:rsid w:val="009A2761"/>
    <w:rsid w:val="009A640C"/>
    <w:rsid w:val="009C6BB5"/>
    <w:rsid w:val="009C758D"/>
    <w:rsid w:val="009D020C"/>
    <w:rsid w:val="009D1C23"/>
    <w:rsid w:val="009D3E32"/>
    <w:rsid w:val="009D4FE8"/>
    <w:rsid w:val="009E0D45"/>
    <w:rsid w:val="009E5755"/>
    <w:rsid w:val="009F2086"/>
    <w:rsid w:val="00A23923"/>
    <w:rsid w:val="00A56FCD"/>
    <w:rsid w:val="00A646C9"/>
    <w:rsid w:val="00A70C38"/>
    <w:rsid w:val="00A8030E"/>
    <w:rsid w:val="00A854BE"/>
    <w:rsid w:val="00A9194E"/>
    <w:rsid w:val="00A93B08"/>
    <w:rsid w:val="00A93D70"/>
    <w:rsid w:val="00A965A3"/>
    <w:rsid w:val="00AA2F90"/>
    <w:rsid w:val="00AA50BC"/>
    <w:rsid w:val="00AA54A8"/>
    <w:rsid w:val="00AA57BA"/>
    <w:rsid w:val="00AB54D1"/>
    <w:rsid w:val="00AB5ACD"/>
    <w:rsid w:val="00AB5B8E"/>
    <w:rsid w:val="00AC2B00"/>
    <w:rsid w:val="00AC3E67"/>
    <w:rsid w:val="00AC4BCF"/>
    <w:rsid w:val="00AD554F"/>
    <w:rsid w:val="00AD65B6"/>
    <w:rsid w:val="00AE288E"/>
    <w:rsid w:val="00AF1AFD"/>
    <w:rsid w:val="00B00A96"/>
    <w:rsid w:val="00B04703"/>
    <w:rsid w:val="00B11A35"/>
    <w:rsid w:val="00B11FBA"/>
    <w:rsid w:val="00B12587"/>
    <w:rsid w:val="00B152B7"/>
    <w:rsid w:val="00B15362"/>
    <w:rsid w:val="00B2071F"/>
    <w:rsid w:val="00B254D8"/>
    <w:rsid w:val="00B36733"/>
    <w:rsid w:val="00B55DFE"/>
    <w:rsid w:val="00B56EF2"/>
    <w:rsid w:val="00B77947"/>
    <w:rsid w:val="00B81FD8"/>
    <w:rsid w:val="00B8242C"/>
    <w:rsid w:val="00B83BD5"/>
    <w:rsid w:val="00B8629A"/>
    <w:rsid w:val="00B865BA"/>
    <w:rsid w:val="00B907FC"/>
    <w:rsid w:val="00B960B2"/>
    <w:rsid w:val="00BA0F1D"/>
    <w:rsid w:val="00BB30CB"/>
    <w:rsid w:val="00BB5AFA"/>
    <w:rsid w:val="00BB7875"/>
    <w:rsid w:val="00BB7CC3"/>
    <w:rsid w:val="00BC0164"/>
    <w:rsid w:val="00BD250C"/>
    <w:rsid w:val="00BD773E"/>
    <w:rsid w:val="00BE4454"/>
    <w:rsid w:val="00C018B1"/>
    <w:rsid w:val="00C028F7"/>
    <w:rsid w:val="00C063FD"/>
    <w:rsid w:val="00C11781"/>
    <w:rsid w:val="00C213F4"/>
    <w:rsid w:val="00C2641B"/>
    <w:rsid w:val="00C279C6"/>
    <w:rsid w:val="00C31B2A"/>
    <w:rsid w:val="00C327FC"/>
    <w:rsid w:val="00C43085"/>
    <w:rsid w:val="00C56ED2"/>
    <w:rsid w:val="00C64D20"/>
    <w:rsid w:val="00C70A17"/>
    <w:rsid w:val="00C76188"/>
    <w:rsid w:val="00C81C1D"/>
    <w:rsid w:val="00C91E46"/>
    <w:rsid w:val="00CB0AD9"/>
    <w:rsid w:val="00CB2D4F"/>
    <w:rsid w:val="00CB4A24"/>
    <w:rsid w:val="00CB584E"/>
    <w:rsid w:val="00CB6D1D"/>
    <w:rsid w:val="00CB6E71"/>
    <w:rsid w:val="00CD1EFF"/>
    <w:rsid w:val="00CD3069"/>
    <w:rsid w:val="00CE097F"/>
    <w:rsid w:val="00CE1381"/>
    <w:rsid w:val="00CE1833"/>
    <w:rsid w:val="00CE5693"/>
    <w:rsid w:val="00CE7E29"/>
    <w:rsid w:val="00CF2002"/>
    <w:rsid w:val="00D04831"/>
    <w:rsid w:val="00D058F3"/>
    <w:rsid w:val="00D14890"/>
    <w:rsid w:val="00D179A4"/>
    <w:rsid w:val="00D17BB5"/>
    <w:rsid w:val="00D25936"/>
    <w:rsid w:val="00D354EB"/>
    <w:rsid w:val="00D40DB5"/>
    <w:rsid w:val="00D421F2"/>
    <w:rsid w:val="00D51014"/>
    <w:rsid w:val="00D62C83"/>
    <w:rsid w:val="00D62CFB"/>
    <w:rsid w:val="00D73F18"/>
    <w:rsid w:val="00D74394"/>
    <w:rsid w:val="00D7609C"/>
    <w:rsid w:val="00D84EBD"/>
    <w:rsid w:val="00D87913"/>
    <w:rsid w:val="00D9028A"/>
    <w:rsid w:val="00D9169B"/>
    <w:rsid w:val="00D92532"/>
    <w:rsid w:val="00D97C40"/>
    <w:rsid w:val="00DA07F9"/>
    <w:rsid w:val="00DA1E29"/>
    <w:rsid w:val="00DA544E"/>
    <w:rsid w:val="00DA65B4"/>
    <w:rsid w:val="00DA79D4"/>
    <w:rsid w:val="00DA7C1B"/>
    <w:rsid w:val="00DB19B3"/>
    <w:rsid w:val="00DB5BB9"/>
    <w:rsid w:val="00DB69F8"/>
    <w:rsid w:val="00DB72CF"/>
    <w:rsid w:val="00DC079C"/>
    <w:rsid w:val="00DD16B5"/>
    <w:rsid w:val="00DD3822"/>
    <w:rsid w:val="00DD3C78"/>
    <w:rsid w:val="00DD4812"/>
    <w:rsid w:val="00DD7AC6"/>
    <w:rsid w:val="00DE1E9F"/>
    <w:rsid w:val="00DE22DE"/>
    <w:rsid w:val="00DE405F"/>
    <w:rsid w:val="00DF7C1B"/>
    <w:rsid w:val="00E013C0"/>
    <w:rsid w:val="00E11445"/>
    <w:rsid w:val="00E275E8"/>
    <w:rsid w:val="00E42D66"/>
    <w:rsid w:val="00E433D3"/>
    <w:rsid w:val="00E51A80"/>
    <w:rsid w:val="00E6066E"/>
    <w:rsid w:val="00E7028F"/>
    <w:rsid w:val="00E75C8C"/>
    <w:rsid w:val="00E8378C"/>
    <w:rsid w:val="00EA28D0"/>
    <w:rsid w:val="00ED0B51"/>
    <w:rsid w:val="00ED550D"/>
    <w:rsid w:val="00ED57C6"/>
    <w:rsid w:val="00ED67BC"/>
    <w:rsid w:val="00ED6C73"/>
    <w:rsid w:val="00EE192F"/>
    <w:rsid w:val="00EE2447"/>
    <w:rsid w:val="00EE2663"/>
    <w:rsid w:val="00EE5BD4"/>
    <w:rsid w:val="00EF2247"/>
    <w:rsid w:val="00F05ABB"/>
    <w:rsid w:val="00F0640F"/>
    <w:rsid w:val="00F06511"/>
    <w:rsid w:val="00F1752B"/>
    <w:rsid w:val="00F208AC"/>
    <w:rsid w:val="00F209DA"/>
    <w:rsid w:val="00F22E66"/>
    <w:rsid w:val="00F25990"/>
    <w:rsid w:val="00F279A5"/>
    <w:rsid w:val="00F33620"/>
    <w:rsid w:val="00F36153"/>
    <w:rsid w:val="00F44DAF"/>
    <w:rsid w:val="00F55EDD"/>
    <w:rsid w:val="00F6069E"/>
    <w:rsid w:val="00F61240"/>
    <w:rsid w:val="00F709DA"/>
    <w:rsid w:val="00F731A8"/>
    <w:rsid w:val="00F740A7"/>
    <w:rsid w:val="00F746C2"/>
    <w:rsid w:val="00F746E4"/>
    <w:rsid w:val="00F76E43"/>
    <w:rsid w:val="00F813F3"/>
    <w:rsid w:val="00F82500"/>
    <w:rsid w:val="00FA20CD"/>
    <w:rsid w:val="00FB2416"/>
    <w:rsid w:val="00FC374E"/>
    <w:rsid w:val="00FC4001"/>
    <w:rsid w:val="00FD1602"/>
    <w:rsid w:val="00FE6770"/>
    <w:rsid w:val="00FE6D4F"/>
    <w:rsid w:val="00FF1E58"/>
    <w:rsid w:val="00FF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1F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Title">
    <w:name w:val="ConsPlusTitle"/>
    <w:rsid w:val="005F07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F07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F07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967D62"/>
    <w:rPr>
      <w:color w:val="0000FF"/>
      <w:u w:val="single"/>
    </w:rPr>
  </w:style>
  <w:style w:type="paragraph" w:customStyle="1" w:styleId="10">
    <w:name w:val=" Знак1"/>
    <w:basedOn w:val="a"/>
    <w:rsid w:val="00366D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"/>
    <w:basedOn w:val="a"/>
    <w:rsid w:val="00386D0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2591;fld=134;dst=100410" TargetMode="External"/><Relationship Id="rId13" Type="http://schemas.openxmlformats.org/officeDocument/2006/relationships/hyperlink" Target="consultantplus://offline/main?base=LAW;n=112715;fld=134" TargetMode="External"/><Relationship Id="rId18" Type="http://schemas.openxmlformats.org/officeDocument/2006/relationships/hyperlink" Target="consultantplus://offline/main?base=RLAW186;n=36008;fld=134;dst=100105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6659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6;n=36008;fld=134;dst=100017" TargetMode="External"/><Relationship Id="rId17" Type="http://schemas.openxmlformats.org/officeDocument/2006/relationships/hyperlink" Target="consultantplus://offline/main?base=RLAW186;n=36008;fld=134;dst=10026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6;n=32514;fld=134;dst=100014" TargetMode="External"/><Relationship Id="rId20" Type="http://schemas.openxmlformats.org/officeDocument/2006/relationships/hyperlink" Target="consultantplus://offline/main?base=RLAW186;n=36008;fld=134;dst=10008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6008;fld=134;dst=100017" TargetMode="External"/><Relationship Id="rId24" Type="http://schemas.openxmlformats.org/officeDocument/2006/relationships/hyperlink" Target="consultantplus://offline/main?base=RLAW186;n=35932;fld=134;dst=1000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6;n=36008;fld=134;dst=100034" TargetMode="External"/><Relationship Id="rId23" Type="http://schemas.openxmlformats.org/officeDocument/2006/relationships/hyperlink" Target="consultantplus://offline/main?base=RLAW186;n=35932;fld=134;dst=100033" TargetMode="External"/><Relationship Id="rId28" Type="http://schemas.openxmlformats.org/officeDocument/2006/relationships/footer" Target="footer4.xml"/><Relationship Id="rId10" Type="http://schemas.openxmlformats.org/officeDocument/2006/relationships/hyperlink" Target="consultantplus://offline/main?base=RLAW186;n=36008;fld=134;dst=100145" TargetMode="External"/><Relationship Id="rId19" Type="http://schemas.openxmlformats.org/officeDocument/2006/relationships/hyperlink" Target="consultantplus://offline/main?base=RLAW186;n=36008;fld=134;dst=1000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6008;fld=134;dst=100017" TargetMode="External"/><Relationship Id="rId14" Type="http://schemas.openxmlformats.org/officeDocument/2006/relationships/hyperlink" Target="consultantplus://offline/main?base=RLAW186;n=32591;fld=134;dst=100410" TargetMode="External"/><Relationship Id="rId22" Type="http://schemas.openxmlformats.org/officeDocument/2006/relationships/hyperlink" Target="consultantplus://offline/main?base=RLAW186;n=36008;fld=134;dst=100275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1266-AC8A-4FBA-93F7-9EE18616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24</Pages>
  <Words>4483</Words>
  <Characters>38280</Characters>
  <Application>Microsoft Office Word</Application>
  <DocSecurity>0</DocSecurity>
  <Lines>319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23.12.2011 № 270</vt:lpstr>
    </vt:vector>
  </TitlesOfParts>
  <Company>DNS</Company>
  <LinksUpToDate>false</LinksUpToDate>
  <CharactersWithSpaces>42678</CharactersWithSpaces>
  <SharedDoc>false</SharedDoc>
  <HLinks>
    <vt:vector size="102" baseType="variant">
      <vt:variant>
        <vt:i4>524309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consultantplus://offline/main?base=RLAW186;n=35932;fld=134;dst=100033</vt:lpwstr>
      </vt:variant>
      <vt:variant>
        <vt:lpwstr/>
      </vt:variant>
      <vt:variant>
        <vt:i4>524309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consultantplus://offline/main?base=RLAW186;n=35932;fld=134;dst=100033</vt:lpwstr>
      </vt:variant>
      <vt:variant>
        <vt:lpwstr/>
      </vt:variant>
      <vt:variant>
        <vt:i4>983063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consultantplus://offline/main?base=RLAW186;n=36008;fld=134;dst=100275</vt:lpwstr>
      </vt:variant>
      <vt:variant>
        <vt:lpwstr/>
      </vt:variant>
      <vt:variant>
        <vt:i4>7405680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consultantplus://offline/main?base=RLAW186;n=36008;fld=134;dst=100086</vt:lpwstr>
      </vt:variant>
      <vt:variant>
        <vt:lpwstr/>
      </vt:variant>
      <vt:variant>
        <vt:i4>851989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consultantplus://offline/main?base=RLAW186;n=36008;fld=134;dst=100057</vt:lpwstr>
      </vt:variant>
      <vt:variant>
        <vt:lpwstr/>
      </vt:variant>
      <vt:variant>
        <vt:i4>524308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consultantplus://offline/main?base=RLAW186;n=36008;fld=134;dst=100105</vt:lpwstr>
      </vt:variant>
      <vt:variant>
        <vt:lpwstr/>
      </vt:variant>
      <vt:variant>
        <vt:i4>917527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consultantplus://offline/main?base=RLAW186;n=36008;fld=134;dst=100261</vt:lpwstr>
      </vt:variant>
      <vt:variant>
        <vt:lpwstr/>
      </vt:variant>
      <vt:variant>
        <vt:i4>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consultantplus://offline/main?base=RLAW186;n=32514;fld=134;dst=100014</vt:lpwstr>
      </vt:variant>
      <vt:variant>
        <vt:lpwstr/>
      </vt:variant>
      <vt:variant>
        <vt:i4>720917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consultantplus://offline/main?base=RLAW186;n=36008;fld=134;dst=100034</vt:lpwstr>
      </vt:variant>
      <vt:variant>
        <vt:lpwstr/>
      </vt:variant>
      <vt:variant>
        <vt:i4>327708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consultantplus://offline/main?base=RLAW186;n=32591;fld=134;dst=100410</vt:lpwstr>
      </vt:variant>
      <vt:variant>
        <vt:lpwstr/>
      </vt:variant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consultantplus://offline/main?base=RLAW186;n=36008;fld=134;dst=100017</vt:lpwstr>
      </vt:variant>
      <vt:variant>
        <vt:lpwstr/>
      </vt:variant>
      <vt:variant>
        <vt:i4>589845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consultantplus://offline/main?base=RLAW186;n=36008;fld=134;dst=100017</vt:lpwstr>
      </vt:variant>
      <vt:variant>
        <vt:lpwstr/>
      </vt:variant>
      <vt:variant>
        <vt:i4>786452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consultantplus://offline/main?base=RLAW186;n=36008;fld=134;dst=100145</vt:lpwstr>
      </vt:variant>
      <vt:variant>
        <vt:lpwstr/>
      </vt:variant>
      <vt:variant>
        <vt:i4>589845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consultantplus://offline/main?base=RLAW186;n=36008;fld=134;dst=100017</vt:lpwstr>
      </vt:variant>
      <vt:variant>
        <vt:lpwstr/>
      </vt:variant>
      <vt:variant>
        <vt:i4>327708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consultantplus://offline/main?base=RLAW186;n=32591;fld=134;dst=100410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23.12.2011 № 270</dc:title>
  <dc:subject/>
  <dc:creator>Пресс-служба</dc:creator>
  <cp:keywords/>
  <cp:lastModifiedBy>Yura</cp:lastModifiedBy>
  <cp:revision>2</cp:revision>
  <cp:lastPrinted>2012-06-19T12:45:00Z</cp:lastPrinted>
  <dcterms:created xsi:type="dcterms:W3CDTF">2017-01-12T08:05:00Z</dcterms:created>
  <dcterms:modified xsi:type="dcterms:W3CDTF">2017-01-12T08:05:00Z</dcterms:modified>
</cp:coreProperties>
</file>