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№5</w:t>
      </w:r>
    </w:p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Собрания депутатов </w:t>
      </w:r>
    </w:p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Долотинского сельского поселения  от 29.03.2013 №18 </w:t>
      </w:r>
    </w:p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>"О внесении изменений в решение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Собрания депутатов</w:t>
      </w:r>
    </w:p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>Долотинского сельского поселения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26.12.2012 № 6</w:t>
      </w:r>
    </w:p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"О бюджете Долотинского сельского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поселения</w:t>
      </w:r>
    </w:p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Красносулинского  района на 2013 год и </w:t>
      </w:r>
    </w:p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плановый период 2014 и 2015 </w:t>
      </w:r>
      <w:proofErr w:type="spellStart"/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годов»</w:t>
      </w:r>
      <w:proofErr w:type="spellEnd"/>
    </w:p>
    <w:p w:rsidR="00F31FF2" w:rsidRPr="00F31FF2" w:rsidRDefault="00F31FF2" w:rsidP="00F31FF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1FF2">
        <w:rPr>
          <w:rFonts w:ascii="Times New Roman" w:hAnsi="Times New Roman" w:cs="Times New Roman"/>
          <w:sz w:val="20"/>
          <w:szCs w:val="20"/>
        </w:rPr>
        <w:t>Приложение №12</w:t>
      </w:r>
    </w:p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Собрания депутатов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Долотинского сельского поселения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26.12.2012 №6</w:t>
      </w:r>
    </w:p>
    <w:p w:rsidR="00F31FF2" w:rsidRDefault="00F31FF2" w:rsidP="00F31FF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1FF2">
        <w:rPr>
          <w:rFonts w:ascii="Times New Roman" w:hAnsi="Times New Roman" w:cs="Times New Roman"/>
          <w:sz w:val="20"/>
          <w:szCs w:val="20"/>
        </w:rPr>
        <w:t>"О бюджете Долотинского сельского</w:t>
      </w:r>
      <w:r>
        <w:rPr>
          <w:rFonts w:ascii="Times New Roman" w:hAnsi="Times New Roman" w:cs="Times New Roman"/>
          <w:sz w:val="20"/>
          <w:szCs w:val="20"/>
        </w:rPr>
        <w:t xml:space="preserve"> поселения</w:t>
      </w:r>
    </w:p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Красносулинского  района на 2013 год и </w:t>
      </w:r>
    </w:p>
    <w:p w:rsidR="00F31FF2" w:rsidRP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1FF2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плановый период 2014 и 2015 годов "</w:t>
      </w:r>
    </w:p>
    <w:p w:rsidR="00F31FF2" w:rsidRDefault="00F31FF2" w:rsidP="00F31F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1FF2" w:rsidRPr="00F31FF2" w:rsidRDefault="00F31FF2" w:rsidP="00F31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1F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Ведомственная структура расходов  бюджета поселения</w:t>
      </w:r>
    </w:p>
    <w:p w:rsidR="00F31FF2" w:rsidRDefault="00F31FF2" w:rsidP="00F31FF2">
      <w:pPr>
        <w:jc w:val="center"/>
      </w:pPr>
      <w:r w:rsidRPr="00F31F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плановый период 2014 и 2015 годов</w:t>
      </w:r>
    </w:p>
    <w:tbl>
      <w:tblPr>
        <w:tblW w:w="1091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3"/>
        <w:gridCol w:w="743"/>
        <w:gridCol w:w="436"/>
        <w:gridCol w:w="466"/>
        <w:gridCol w:w="1035"/>
        <w:gridCol w:w="789"/>
        <w:gridCol w:w="994"/>
        <w:gridCol w:w="908"/>
        <w:gridCol w:w="1291"/>
      </w:tblGrid>
      <w:tr w:rsidR="00F31FF2" w:rsidRPr="00F31FF2" w:rsidTr="00F31FF2">
        <w:trPr>
          <w:trHeight w:val="345"/>
        </w:trPr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Вед</w:t>
            </w:r>
          </w:p>
        </w:tc>
        <w:tc>
          <w:tcPr>
            <w:tcW w:w="43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31F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6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31F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03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78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31FF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2014год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31FF2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2015год</w:t>
            </w:r>
          </w:p>
        </w:tc>
      </w:tr>
      <w:tr w:rsidR="00F31FF2" w:rsidRPr="00F31FF2" w:rsidTr="00F31FF2">
        <w:trPr>
          <w:trHeight w:val="426"/>
        </w:trPr>
        <w:tc>
          <w:tcPr>
            <w:tcW w:w="425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4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изменения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 учетом изменений</w:t>
            </w:r>
          </w:p>
        </w:tc>
        <w:tc>
          <w:tcPr>
            <w:tcW w:w="1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31FF2" w:rsidRPr="00F31FF2" w:rsidTr="00F31FF2">
        <w:trPr>
          <w:trHeight w:val="712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Администрация Долотинского сельского поселения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+2725,3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8443,6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28265,1</w:t>
            </w:r>
          </w:p>
        </w:tc>
      </w:tr>
      <w:tr w:rsidR="00F31FF2" w:rsidRPr="00F31FF2" w:rsidTr="00F31FF2">
        <w:trPr>
          <w:trHeight w:val="33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+434,9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4247,4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4964,9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+56,5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707,8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737,8</w:t>
            </w:r>
          </w:p>
        </w:tc>
      </w:tr>
      <w:tr w:rsidR="00F31FF2" w:rsidRPr="00F31FF2" w:rsidTr="00F31FF2">
        <w:trPr>
          <w:trHeight w:val="9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+56,5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707,8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737,8</w:t>
            </w:r>
          </w:p>
        </w:tc>
      </w:tr>
      <w:tr w:rsidR="00F31FF2" w:rsidRPr="00F31FF2" w:rsidTr="00F31FF2">
        <w:trPr>
          <w:trHeight w:val="318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+56,5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707,8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737,8</w:t>
            </w:r>
          </w:p>
        </w:tc>
      </w:tr>
      <w:tr w:rsidR="00F31FF2" w:rsidRPr="00F31FF2" w:rsidTr="00F31FF2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+56,5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707,8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737,8</w:t>
            </w:r>
          </w:p>
        </w:tc>
      </w:tr>
      <w:tr w:rsidR="00F31FF2" w:rsidRPr="00F31FF2" w:rsidTr="00F31FF2">
        <w:trPr>
          <w:trHeight w:val="5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+56,5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707,8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737,8</w:t>
            </w:r>
          </w:p>
        </w:tc>
      </w:tr>
      <w:tr w:rsidR="00F31FF2" w:rsidRPr="00F31FF2" w:rsidTr="00F31FF2">
        <w:trPr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Фонд оплаты труда и страховые взносы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+48,5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682,5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712,5</w:t>
            </w:r>
          </w:p>
        </w:tc>
      </w:tr>
      <w:tr w:rsidR="00F31FF2" w:rsidRPr="00F31FF2" w:rsidTr="00F31FF2">
        <w:trPr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+8,0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25,3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25,3</w:t>
            </w:r>
          </w:p>
        </w:tc>
      </w:tr>
      <w:tr w:rsidR="00F31FF2" w:rsidRPr="00F31FF2" w:rsidTr="00F31FF2">
        <w:trPr>
          <w:trHeight w:val="8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+233,3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3103,5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2788,5</w:t>
            </w:r>
          </w:p>
        </w:tc>
      </w:tr>
      <w:tr w:rsidR="00F31FF2" w:rsidRPr="00F31FF2" w:rsidTr="00F31FF2">
        <w:trPr>
          <w:trHeight w:val="104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Руководство и управление в сфере установленных </w:t>
            </w:r>
            <w:proofErr w:type="gramStart"/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органов местного самоуправления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0020000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+224,8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3058,9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2743,9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Центральный аппарат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+224,8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3058,9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2743,9</w:t>
            </w:r>
          </w:p>
        </w:tc>
      </w:tr>
      <w:tr w:rsidR="00F31FF2" w:rsidRPr="00F31FF2" w:rsidTr="00F31FF2">
        <w:trPr>
          <w:trHeight w:val="15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+209,2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2614,9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2624,9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+209,2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2614,9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2624,9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Фонд оплаты труда и страховые взносы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+170,5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2514,5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2524,5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+38,7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100,4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100,4</w:t>
            </w:r>
          </w:p>
        </w:tc>
      </w:tr>
      <w:tr w:rsidR="00F31FF2" w:rsidRPr="00F31FF2" w:rsidTr="00F31FF2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+15,6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424,1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109,1</w:t>
            </w:r>
          </w:p>
        </w:tc>
      </w:tr>
      <w:tr w:rsidR="00F31FF2" w:rsidRPr="00F31FF2" w:rsidTr="00F31FF2">
        <w:trPr>
          <w:trHeight w:val="5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15,6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424,1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109,1</w:t>
            </w:r>
          </w:p>
        </w:tc>
      </w:tr>
      <w:tr w:rsidR="00F31FF2" w:rsidRPr="00F31FF2" w:rsidTr="00F31FF2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-103,1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151,5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61,5</w:t>
            </w:r>
          </w:p>
        </w:tc>
      </w:tr>
      <w:tr w:rsidR="00F31FF2" w:rsidRPr="00F31FF2" w:rsidTr="00F31FF2">
        <w:trPr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+118,7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272,6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47,6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19,9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9,9</w:t>
            </w:r>
          </w:p>
        </w:tc>
      </w:tr>
      <w:tr w:rsidR="00F31FF2" w:rsidRPr="00F31FF2" w:rsidTr="00F31FF2">
        <w:trPr>
          <w:trHeight w:val="3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24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19,9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9,9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0,9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0020400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852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9,9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+8,5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44,6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44,6</w:t>
            </w:r>
          </w:p>
        </w:tc>
      </w:tr>
      <w:tr w:rsidR="00F31FF2" w:rsidRPr="00F31FF2" w:rsidTr="00F31FF2">
        <w:trPr>
          <w:trHeight w:val="17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 Федерации, субъектов Российской Федерации, переданных для осуществления органам местного самоуправления в установленном порядке.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5210200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0,2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0,2</w:t>
            </w:r>
          </w:p>
        </w:tc>
      </w:tr>
      <w:tr w:rsidR="00F31FF2" w:rsidRPr="00F31FF2" w:rsidTr="00F31FF2">
        <w:trPr>
          <w:trHeight w:val="5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перечня должностных лиц,    </w:t>
            </w: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уполномоченных составлять протоколы об  </w:t>
            </w: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административных правонарушениях, предусмотренных </w:t>
            </w:r>
            <w:hyperlink r:id="rId5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статьями 2.1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 (в части нарушения должностными лицами муниципальных   учреждений и муниципальных унитарных    предприятий порядка и сроков рассмотрения обращений граждан), </w:t>
            </w:r>
            <w:hyperlink r:id="rId6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2.2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7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2.4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8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2.7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hyperlink r:id="rId9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3.2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10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3.3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 (в части административных правонарушений, совершенных в отношении    </w:t>
            </w: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объектов культурного наследия (памятников истории и культуры) местного значения, их территорий, зон их охраны), </w:t>
            </w:r>
            <w:hyperlink r:id="rId11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4.1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hyperlink r:id="rId12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4.4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13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5.1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hyperlink r:id="rId14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5.2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F31FF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6.2</w:t>
            </w: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15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6.3</w:t>
              </w:r>
            </w:hyperlink>
            <w:r w:rsidRPr="00F31FF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, 6.4</w:t>
            </w: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16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7.1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17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7.2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18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7.3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 (в части нарушения установленных нормативными правовыми актами органов местного  самоуправления </w:t>
            </w: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правил организации пассажирских перевозок автомобильным транспортом), </w:t>
            </w:r>
            <w:hyperlink r:id="rId19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8.1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hyperlink r:id="rId20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8.3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hyperlink r:id="rId21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частью 2 статьи 9.1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,  </w:t>
            </w:r>
            <w:hyperlink r:id="rId22" w:history="1">
              <w:r w:rsidRPr="00F31FF2">
                <w:rPr>
                  <w:rFonts w:ascii="Times New Roman" w:eastAsia="Times New Roman" w:hAnsi="Times New Roman" w:cs="Times New Roman"/>
                  <w:u w:val="single"/>
                  <w:lang w:eastAsia="ru-RU"/>
                </w:rPr>
                <w:t>статьей 9.3</w:t>
              </w:r>
            </w:hyperlink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 Областного закона от 25 октября 2002 года N 273-ЗС "Об административных правонарушениях"     </w:t>
            </w:r>
          </w:p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5210215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0,2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0,2</w:t>
            </w:r>
          </w:p>
        </w:tc>
      </w:tr>
      <w:tr w:rsidR="00F31FF2" w:rsidRPr="00F31FF2" w:rsidTr="00F31FF2">
        <w:trPr>
          <w:trHeight w:val="40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5210215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0,2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0,2</w:t>
            </w:r>
          </w:p>
        </w:tc>
      </w:tr>
      <w:tr w:rsidR="00F31FF2" w:rsidRPr="00F31FF2" w:rsidTr="00F31FF2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5210215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0,2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0,2</w:t>
            </w:r>
          </w:p>
        </w:tc>
      </w:tr>
      <w:tr w:rsidR="00F31FF2" w:rsidRPr="00F31FF2" w:rsidTr="00F31FF2">
        <w:trPr>
          <w:trHeight w:val="28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  бюджетам  муниципальных районов  из бюджетов поселений и межбюджетные трансферты бюджетам поселений </w:t>
            </w:r>
            <w:proofErr w:type="gramStart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 с заключенными соглашениями</w:t>
            </w:r>
            <w:proofErr w:type="gramEnd"/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5210600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+8,5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44,4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44,4</w:t>
            </w:r>
          </w:p>
        </w:tc>
      </w:tr>
      <w:tr w:rsidR="00F31FF2" w:rsidRPr="00F31FF2" w:rsidTr="00F31FF2">
        <w:trPr>
          <w:trHeight w:val="40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5210600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+8,5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44,4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44,4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5210600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+8,5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44,4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44,4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0700000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0700500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0700500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0700500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115,0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+35,1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321,1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1433,6</w:t>
            </w:r>
          </w:p>
        </w:tc>
      </w:tr>
      <w:tr w:rsidR="00F31FF2" w:rsidRPr="00F31FF2" w:rsidTr="00F31FF2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 государственной политики в области приватизации и управления государственной собственности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20,3</w:t>
            </w:r>
          </w:p>
        </w:tc>
      </w:tr>
      <w:tr w:rsidR="00F31FF2" w:rsidRPr="00F31FF2" w:rsidTr="00F31FF2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недвижимости, признание прав и регулирование отношений по государственной  собственности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0900200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20,3</w:t>
            </w:r>
          </w:p>
        </w:tc>
      </w:tr>
      <w:tr w:rsidR="00F31FF2" w:rsidRPr="00F31FF2" w:rsidTr="00F31FF2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0900201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20,3</w:t>
            </w:r>
          </w:p>
        </w:tc>
      </w:tr>
      <w:tr w:rsidR="00F31FF2" w:rsidRPr="00F31FF2" w:rsidTr="00F31FF2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0900201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20,3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муниципальных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0900201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20,3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муниципальных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0900201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+110,0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20,3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Условно утверждённые расходы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-74,9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211,1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1413,3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-74,9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211,1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1413,3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Специальные расходы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-74,9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211,1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1413,3</w:t>
            </w:r>
          </w:p>
        </w:tc>
      </w:tr>
      <w:tr w:rsidR="00F31FF2" w:rsidRPr="00F31FF2" w:rsidTr="00F31FF2">
        <w:trPr>
          <w:trHeight w:val="3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Национальная оборона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+3,8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153,6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153,8</w:t>
            </w:r>
          </w:p>
        </w:tc>
      </w:tr>
      <w:tr w:rsidR="00F31FF2" w:rsidRPr="00F31FF2" w:rsidTr="00F31FF2">
        <w:trPr>
          <w:trHeight w:val="434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+3,8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153,6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153,8</w:t>
            </w:r>
          </w:p>
        </w:tc>
      </w:tr>
      <w:tr w:rsidR="00F31FF2" w:rsidRPr="00F31FF2" w:rsidTr="00F31FF2">
        <w:trPr>
          <w:trHeight w:val="714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+3,8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153,6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153,8</w:t>
            </w:r>
          </w:p>
        </w:tc>
      </w:tr>
      <w:tr w:rsidR="00F31FF2" w:rsidRPr="00F31FF2" w:rsidTr="00F31FF2">
        <w:trPr>
          <w:trHeight w:val="6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на территориях,  где отсутствуют военные комиссариаты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0013600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+3,8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153,6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153,8</w:t>
            </w:r>
          </w:p>
        </w:tc>
      </w:tr>
      <w:tr w:rsidR="00F31FF2" w:rsidRPr="00F31FF2" w:rsidTr="00F31FF2">
        <w:trPr>
          <w:trHeight w:val="3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0013600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129,2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129,2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0013600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129,2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129,2</w:t>
            </w:r>
          </w:p>
        </w:tc>
      </w:tr>
      <w:tr w:rsidR="00F31FF2" w:rsidRPr="00F31FF2" w:rsidTr="00F31FF2">
        <w:trPr>
          <w:trHeight w:val="4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Фонд оплаты труда и страховые взносы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0013600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129,2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129,2</w:t>
            </w:r>
          </w:p>
        </w:tc>
      </w:tr>
      <w:tr w:rsidR="00F31FF2" w:rsidRPr="00F31FF2" w:rsidTr="00F31FF2">
        <w:trPr>
          <w:trHeight w:val="63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0013600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+3,8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24,4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24,6</w:t>
            </w:r>
          </w:p>
        </w:tc>
      </w:tr>
      <w:tr w:rsidR="00F31FF2" w:rsidRPr="00F31FF2" w:rsidTr="00F31FF2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0013600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+3,8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24,4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24,6</w:t>
            </w:r>
          </w:p>
        </w:tc>
      </w:tr>
      <w:tr w:rsidR="00F31FF2" w:rsidRPr="00F31FF2" w:rsidTr="00F31FF2">
        <w:trPr>
          <w:trHeight w:val="6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0013600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9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0013600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+6,1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24,4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24,6</w:t>
            </w:r>
          </w:p>
        </w:tc>
      </w:tr>
      <w:tr w:rsidR="00F31FF2" w:rsidRPr="00F31FF2" w:rsidTr="00F31FF2">
        <w:trPr>
          <w:trHeight w:val="50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+126,7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223,1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107,4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+126,7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223,1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107,4</w:t>
            </w:r>
          </w:p>
        </w:tc>
      </w:tr>
      <w:tr w:rsidR="00F31FF2" w:rsidRPr="00F31FF2" w:rsidTr="00F31FF2">
        <w:trPr>
          <w:trHeight w:val="24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+26,7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75,9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75,9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  бюджетам  муниципальных районов  из бюджетов поселений и межбюджетные трансферты бюджетам поселений </w:t>
            </w:r>
            <w:proofErr w:type="gramStart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из бюджетов муниципальных районов на осуществление части полномочий по решению вопросов местного значения в соответствии  с заключенными соглашениями</w:t>
            </w:r>
            <w:proofErr w:type="gramEnd"/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5210600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+26,7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75,9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75,9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5210600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+26,7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75,9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75,9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5210600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+26,7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75,9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75,9</w:t>
            </w:r>
          </w:p>
        </w:tc>
      </w:tr>
      <w:tr w:rsidR="00F31FF2" w:rsidRPr="00F31FF2" w:rsidTr="00F31FF2">
        <w:trPr>
          <w:trHeight w:val="3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147.2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31,5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Муниципальная долгосрочная целевая программа "Пожарная безопасность  и защита населения и территории Долотинского сельского поселения от чрезвычайных ситуаций на 2011-2014 годы"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7951500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147.2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48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7951500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147.2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7951500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147.2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7951500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147.2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Муниципальная долгосрочная целевая программа "Пожарная безопасность  и защита населения и территории Долотинского сельского поселения от чрезвычайных ситуаций на 2015-2017 годы"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7951600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31,5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7951600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31,5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7951600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31,5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7951600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31,5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НАЦИОНАЛЬНАЯ ЭКОНОМИКА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320,1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i/>
                <w:iCs/>
                <w:lang w:eastAsia="ru-RU"/>
              </w:rPr>
              <w:t>9249,4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320,1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9249,4</w:t>
            </w:r>
          </w:p>
        </w:tc>
      </w:tr>
      <w:tr w:rsidR="00F31FF2" w:rsidRPr="00F31FF2" w:rsidTr="00F31FF2">
        <w:trPr>
          <w:trHeight w:val="298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Региональные целевые программы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189,8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9238,8</w:t>
            </w:r>
          </w:p>
        </w:tc>
      </w:tr>
      <w:tr w:rsidR="00F31FF2" w:rsidRPr="00F31FF2" w:rsidTr="00F31FF2">
        <w:trPr>
          <w:trHeight w:val="92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5222700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189,8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53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5222700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189,8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5222700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189,8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5222700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189,8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Областная долгосрочная целевая программа «Развитие сети автомобильных дорог общего пользования в Ростовской области на 2015-2020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5225100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9238,8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5225100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9238,8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5225100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9238,8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5225100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9049,0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5225100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189,8</w:t>
            </w:r>
          </w:p>
        </w:tc>
      </w:tr>
      <w:tr w:rsidR="00F31FF2" w:rsidRPr="00F31FF2" w:rsidTr="00F31FF2">
        <w:trPr>
          <w:trHeight w:val="55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7950000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130,3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10,6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Муниципальная долгосрочная целевая программа "Благоустройство территории и дорожная деятельность муниципального образования "Долотинское сельское поселение" на 2011-2014 годы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130,3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"Дорожная деятельность в отношении автомобильных дорог местного значения в границах Долотинского сельского поселения"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130,3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130,3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130,3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+100,0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130,3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Муниципальная долгосрочная целевая программа "Благоустройство территории и дорожная деятельность муниципального образования "Долотинское сельское поселение" на 2015-2017 годы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10,6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"Дорожная деятельность в отношении автомобильных дорог местного значения в границах Долотинского сельского поселения"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10,6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10,6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10,6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10,6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Жилищно-коммунальное хозяйство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+1404,6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1847,2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12162,0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Жилищное хозяйство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12062,0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Региональные целевые программы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5220000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12062,0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Областная долгосрочная целевая программа «Развитие жилищного строительства в Ростовской области на 2010-2015 годы»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5221000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12062,0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Подпрограмма «Переселение граждан из жилищного фонда, признанного непригодным для проживания, аварийным, подлежащим сносу, и ветхого жилищного фонда, признанного непригодным для проживания по критериям безопасности в результате ведения горных работ, в Ростовской области»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5221006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12062,0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Бюджетные инвестиции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5221006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400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12062,0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Бюджетные инвестиции на приобретение объектов недвижимого имущества казенным учреждениям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5221006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441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12062,0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Благоустройство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+1404,6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1847,2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100,00</w:t>
            </w:r>
          </w:p>
        </w:tc>
      </w:tr>
      <w:tr w:rsidR="00F31FF2" w:rsidRPr="00F31FF2" w:rsidTr="00F31FF2">
        <w:trPr>
          <w:trHeight w:val="42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7950000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+1404,6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1847,2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>100,0</w:t>
            </w:r>
          </w:p>
        </w:tc>
      </w:tr>
      <w:tr w:rsidR="00F31FF2" w:rsidRPr="00F31FF2" w:rsidTr="00F31FF2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Муниципальная долгосрочная целевая программа "Благоустройство территории муниципального образования "Долотинское сельское поселение" на 2011-2014 годы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+1404,6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1847,2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35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"Организация освещения улиц"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7951201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+152,4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480,3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+152,4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480,3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+152,4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480,3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4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+152,4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480,3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"Организация прочих мероприятий по благоустройству Долотинского сельского поселения"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+1252,2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1366,9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+1252,2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1366,9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+1252,2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1366,9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7951203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+1252,2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1366,9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Муниципальная долгосрочная целевая программа "Благоустройство территории муниципального образования "Долотинское сельское поселение" на 2015-2017 годы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lang w:eastAsia="ru-RU"/>
              </w:rPr>
              <w:t>100,0</w:t>
            </w:r>
          </w:p>
        </w:tc>
      </w:tr>
      <w:tr w:rsidR="00F31FF2" w:rsidRPr="00F31FF2" w:rsidTr="00F31FF2">
        <w:trPr>
          <w:trHeight w:val="2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"Организация освещения улиц"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90,0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90,0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90,0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90,0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"Организация прочих мероприятий по благоустройству Долотинского сельского поселения"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10,0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7951703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10,0</w:t>
            </w:r>
          </w:p>
        </w:tc>
      </w:tr>
      <w:tr w:rsidR="00F31FF2" w:rsidRPr="00F31FF2" w:rsidTr="00F31FF2">
        <w:trPr>
          <w:trHeight w:val="27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+239,4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1233,0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1173,0</w:t>
            </w:r>
          </w:p>
        </w:tc>
      </w:tr>
      <w:tr w:rsidR="00F31FF2" w:rsidRPr="00F31FF2" w:rsidTr="00F31FF2">
        <w:trPr>
          <w:trHeight w:val="25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+239,4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1233,0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1173,0</w:t>
            </w:r>
          </w:p>
        </w:tc>
      </w:tr>
      <w:tr w:rsidR="00F31FF2" w:rsidRPr="00F31FF2" w:rsidTr="00F31FF2">
        <w:trPr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7950000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+239,4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1233,0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1173,0</w:t>
            </w:r>
          </w:p>
        </w:tc>
      </w:tr>
      <w:tr w:rsidR="00F31FF2" w:rsidRPr="00F31FF2" w:rsidTr="00F31FF2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Муниципальная долгосрочная целевая программа «Сохранение и развитие культуры и искусства Долотинского сельского поселения на 2010- 2014 годы»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7951100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+239,4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1233,0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Подпрограмма "Выполнения муниципального задания муниципальным бюджетным учреждением культуры "</w:t>
            </w:r>
            <w:proofErr w:type="spellStart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Долотинский</w:t>
            </w:r>
            <w:proofErr w:type="spellEnd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Культуры"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7951101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+152,6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780,0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48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7951101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+152,6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780,0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2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7951101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+152,6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780,0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9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7951101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+152,6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780,0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12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Подпрограмма "Выполнение муниципального задания муниципальным бюджетным учреждением культуры "Библиотека Долотинского сельского поселения"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7951102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+86,8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453,0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7951102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+86,8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453,0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32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7951102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+86,8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453,0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9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</w:t>
            </w: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работ)</w:t>
            </w:r>
            <w:proofErr w:type="gramEnd"/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7951102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+86,8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453,0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9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долгосрочная целевая программа «Сохранение и развитие культуры и искусства Долотинского сельского поселения на 2015- 2017 годы»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7951800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lang w:eastAsia="ru-RU"/>
              </w:rPr>
              <w:t>1173,0</w:t>
            </w:r>
          </w:p>
        </w:tc>
      </w:tr>
      <w:tr w:rsidR="00F31FF2" w:rsidRPr="00F31FF2" w:rsidTr="00F31FF2">
        <w:trPr>
          <w:trHeight w:val="9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Подпрограмма "Выполнения муниципального задания муниципальным бюджетным учреждением культуры "</w:t>
            </w:r>
            <w:proofErr w:type="spellStart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Долотинский</w:t>
            </w:r>
            <w:proofErr w:type="spellEnd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сельский Дом Культуры"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7951801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720,0</w:t>
            </w:r>
          </w:p>
        </w:tc>
      </w:tr>
      <w:tr w:rsidR="00F31FF2" w:rsidRPr="00F31FF2" w:rsidTr="00F31FF2">
        <w:trPr>
          <w:trHeight w:val="408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7951801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720,0</w:t>
            </w:r>
          </w:p>
        </w:tc>
      </w:tr>
      <w:tr w:rsidR="00F31FF2" w:rsidRPr="00F31FF2" w:rsidTr="00F31FF2">
        <w:trPr>
          <w:trHeight w:val="281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7951801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720,0</w:t>
            </w:r>
          </w:p>
        </w:tc>
      </w:tr>
      <w:tr w:rsidR="00F31FF2" w:rsidRPr="00F31FF2" w:rsidTr="00F31FF2">
        <w:trPr>
          <w:trHeight w:val="900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7951801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720,0</w:t>
            </w:r>
          </w:p>
        </w:tc>
      </w:tr>
      <w:tr w:rsidR="00F31FF2" w:rsidRPr="00F31FF2" w:rsidTr="00F31FF2">
        <w:trPr>
          <w:trHeight w:val="418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Подпрограмма "Выполнение муниципального задания муниципальным бюджетным учреждением культуры "Библиотека Долотинского сельского поселения"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7951802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453,0</w:t>
            </w:r>
          </w:p>
        </w:tc>
      </w:tr>
      <w:tr w:rsidR="00F31FF2" w:rsidRPr="00F31FF2" w:rsidTr="00F31FF2">
        <w:trPr>
          <w:trHeight w:val="553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7951802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453,0</w:t>
            </w:r>
          </w:p>
        </w:tc>
      </w:tr>
      <w:tr w:rsidR="00F31FF2" w:rsidRPr="00F31FF2" w:rsidTr="00F31FF2">
        <w:trPr>
          <w:trHeight w:val="413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7951802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453,0</w:t>
            </w:r>
          </w:p>
        </w:tc>
      </w:tr>
      <w:tr w:rsidR="00F31FF2" w:rsidRPr="00F31FF2" w:rsidTr="00F31FF2">
        <w:trPr>
          <w:trHeight w:val="286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7951802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453,0</w:t>
            </w:r>
          </w:p>
        </w:tc>
      </w:tr>
      <w:tr w:rsidR="00F31FF2" w:rsidRPr="00F31FF2" w:rsidTr="00F31FF2">
        <w:trPr>
          <w:trHeight w:val="34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+1,7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5,0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331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Муниципальная долгосрочная целевая программа "Развитие физической культуры и спорта в муниципальном образовании "Долотинское сельское поселение" на 2011-2014 годы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7950900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7950900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7950900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44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7950900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+1,7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</w:tr>
      <w:tr w:rsidR="00F31FF2" w:rsidRPr="00F31FF2" w:rsidTr="00F31FF2">
        <w:trPr>
          <w:trHeight w:val="97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долгосрочная целевая программа "Развитие физической культуры и спорта в муниципальном образовании "Долотинское сельское поселение" на 2015-2017 годы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7951900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</w:tr>
      <w:bookmarkEnd w:id="0"/>
      <w:tr w:rsidR="00F31FF2" w:rsidRPr="00F31FF2" w:rsidTr="00F31FF2">
        <w:trPr>
          <w:trHeight w:val="56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7951900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543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7951900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46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7951900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0,0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5,0</w:t>
            </w:r>
          </w:p>
        </w:tc>
      </w:tr>
      <w:tr w:rsidR="00F31FF2" w:rsidRPr="00F31FF2" w:rsidTr="00F31FF2">
        <w:trPr>
          <w:trHeight w:val="69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14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+414,2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414,2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449,6</w:t>
            </w:r>
          </w:p>
        </w:tc>
      </w:tr>
      <w:tr w:rsidR="00F31FF2" w:rsidRPr="00F31FF2" w:rsidTr="00F31FF2">
        <w:trPr>
          <w:trHeight w:val="44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+414,2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414,2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449,6</w:t>
            </w:r>
          </w:p>
        </w:tc>
      </w:tr>
      <w:tr w:rsidR="00F31FF2" w:rsidRPr="00F31FF2" w:rsidTr="00F31FF2">
        <w:trPr>
          <w:trHeight w:val="221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5210000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+414,2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414,2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449,6</w:t>
            </w:r>
          </w:p>
        </w:tc>
      </w:tr>
      <w:tr w:rsidR="00F31FF2" w:rsidRPr="00F31FF2" w:rsidTr="00F31FF2">
        <w:trPr>
          <w:trHeight w:val="367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бюджетам бюджетной системы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+414,2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414,2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449,6</w:t>
            </w:r>
          </w:p>
        </w:tc>
      </w:tr>
      <w:tr w:rsidR="00F31FF2" w:rsidRPr="00F31FF2" w:rsidTr="00F31FF2">
        <w:trPr>
          <w:trHeight w:val="25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+414,2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414,2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449,6</w:t>
            </w:r>
          </w:p>
        </w:tc>
      </w:tr>
      <w:tr w:rsidR="00F31FF2" w:rsidRPr="00F31FF2" w:rsidTr="00F31FF2">
        <w:trPr>
          <w:trHeight w:val="309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951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5210300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+414,2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414,2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449,6</w:t>
            </w:r>
          </w:p>
        </w:tc>
      </w:tr>
      <w:tr w:rsidR="00F31FF2" w:rsidRPr="00F31FF2" w:rsidTr="00F31FF2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31FF2" w:rsidRPr="00F31FF2" w:rsidRDefault="00F31FF2" w:rsidP="00F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+2725,3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8443,6</w:t>
            </w: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1FF2" w:rsidRPr="00F31FF2" w:rsidRDefault="00F31FF2" w:rsidP="00F31F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F31FF2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28265,1</w:t>
            </w:r>
          </w:p>
        </w:tc>
      </w:tr>
    </w:tbl>
    <w:p w:rsidR="00F31FF2" w:rsidRPr="00F31FF2" w:rsidRDefault="00F31FF2" w:rsidP="00F31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1FF2" w:rsidRDefault="00F31FF2"/>
    <w:sectPr w:rsidR="00F31FF2" w:rsidSect="00F31FF2">
      <w:pgSz w:w="11906" w:h="16838"/>
      <w:pgMar w:top="142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F2"/>
    <w:rsid w:val="00020E43"/>
    <w:rsid w:val="0004094B"/>
    <w:rsid w:val="00041B72"/>
    <w:rsid w:val="0005345F"/>
    <w:rsid w:val="000559D7"/>
    <w:rsid w:val="00057582"/>
    <w:rsid w:val="000619A7"/>
    <w:rsid w:val="00070E67"/>
    <w:rsid w:val="000818B4"/>
    <w:rsid w:val="000B385C"/>
    <w:rsid w:val="000B4039"/>
    <w:rsid w:val="000B462B"/>
    <w:rsid w:val="000B468A"/>
    <w:rsid w:val="000B7D7D"/>
    <w:rsid w:val="000E041D"/>
    <w:rsid w:val="000F49D9"/>
    <w:rsid w:val="00117DC8"/>
    <w:rsid w:val="001408DF"/>
    <w:rsid w:val="00145595"/>
    <w:rsid w:val="00174315"/>
    <w:rsid w:val="001A5230"/>
    <w:rsid w:val="001F190D"/>
    <w:rsid w:val="001F4549"/>
    <w:rsid w:val="0020669D"/>
    <w:rsid w:val="00227F23"/>
    <w:rsid w:val="002420D3"/>
    <w:rsid w:val="002427D7"/>
    <w:rsid w:val="00250DF6"/>
    <w:rsid w:val="002614BA"/>
    <w:rsid w:val="00264466"/>
    <w:rsid w:val="00275999"/>
    <w:rsid w:val="00281EA6"/>
    <w:rsid w:val="00295D29"/>
    <w:rsid w:val="00296D51"/>
    <w:rsid w:val="002D6C67"/>
    <w:rsid w:val="002F6641"/>
    <w:rsid w:val="00311BA9"/>
    <w:rsid w:val="0031681F"/>
    <w:rsid w:val="00331BF5"/>
    <w:rsid w:val="00380C3B"/>
    <w:rsid w:val="0038373A"/>
    <w:rsid w:val="003A685A"/>
    <w:rsid w:val="003A74D7"/>
    <w:rsid w:val="003B1010"/>
    <w:rsid w:val="003B40E2"/>
    <w:rsid w:val="003B4349"/>
    <w:rsid w:val="003D5F0C"/>
    <w:rsid w:val="00413FA6"/>
    <w:rsid w:val="00441FC8"/>
    <w:rsid w:val="00447785"/>
    <w:rsid w:val="004651A1"/>
    <w:rsid w:val="004804CE"/>
    <w:rsid w:val="004863E0"/>
    <w:rsid w:val="0049710A"/>
    <w:rsid w:val="004A16B0"/>
    <w:rsid w:val="004A37F4"/>
    <w:rsid w:val="004A4C2C"/>
    <w:rsid w:val="004C07FC"/>
    <w:rsid w:val="004D7FDC"/>
    <w:rsid w:val="004F6450"/>
    <w:rsid w:val="00520FCD"/>
    <w:rsid w:val="00542F3F"/>
    <w:rsid w:val="00553F30"/>
    <w:rsid w:val="005701E7"/>
    <w:rsid w:val="0057388D"/>
    <w:rsid w:val="00577B18"/>
    <w:rsid w:val="00582739"/>
    <w:rsid w:val="005843ED"/>
    <w:rsid w:val="00586AB2"/>
    <w:rsid w:val="005A057E"/>
    <w:rsid w:val="005B15FF"/>
    <w:rsid w:val="005C3AD8"/>
    <w:rsid w:val="005D6E3B"/>
    <w:rsid w:val="005E7DB0"/>
    <w:rsid w:val="005F0F4E"/>
    <w:rsid w:val="005F6435"/>
    <w:rsid w:val="006278FA"/>
    <w:rsid w:val="00665764"/>
    <w:rsid w:val="00667E0B"/>
    <w:rsid w:val="00677EF1"/>
    <w:rsid w:val="007066BB"/>
    <w:rsid w:val="00722106"/>
    <w:rsid w:val="007259F3"/>
    <w:rsid w:val="00731D11"/>
    <w:rsid w:val="007362DE"/>
    <w:rsid w:val="00763968"/>
    <w:rsid w:val="00772642"/>
    <w:rsid w:val="00795D2E"/>
    <w:rsid w:val="007A7C67"/>
    <w:rsid w:val="007F7B52"/>
    <w:rsid w:val="00813953"/>
    <w:rsid w:val="00842F5E"/>
    <w:rsid w:val="0084376B"/>
    <w:rsid w:val="00853B54"/>
    <w:rsid w:val="00855048"/>
    <w:rsid w:val="00864938"/>
    <w:rsid w:val="00876A14"/>
    <w:rsid w:val="00885166"/>
    <w:rsid w:val="0089524D"/>
    <w:rsid w:val="008B0FF1"/>
    <w:rsid w:val="008C54DF"/>
    <w:rsid w:val="009220CA"/>
    <w:rsid w:val="009226EF"/>
    <w:rsid w:val="00941850"/>
    <w:rsid w:val="0094584C"/>
    <w:rsid w:val="00966027"/>
    <w:rsid w:val="00967745"/>
    <w:rsid w:val="00967767"/>
    <w:rsid w:val="009D1522"/>
    <w:rsid w:val="009D2242"/>
    <w:rsid w:val="009D5616"/>
    <w:rsid w:val="00A02035"/>
    <w:rsid w:val="00A12FB9"/>
    <w:rsid w:val="00A210F6"/>
    <w:rsid w:val="00A35BC7"/>
    <w:rsid w:val="00A404A9"/>
    <w:rsid w:val="00A41792"/>
    <w:rsid w:val="00A44078"/>
    <w:rsid w:val="00A602E6"/>
    <w:rsid w:val="00A65052"/>
    <w:rsid w:val="00A73AD0"/>
    <w:rsid w:val="00A87B67"/>
    <w:rsid w:val="00A94FB7"/>
    <w:rsid w:val="00AC1DA7"/>
    <w:rsid w:val="00AC752C"/>
    <w:rsid w:val="00AD7ADC"/>
    <w:rsid w:val="00B50244"/>
    <w:rsid w:val="00B71D3D"/>
    <w:rsid w:val="00B7294B"/>
    <w:rsid w:val="00B75B40"/>
    <w:rsid w:val="00B84B88"/>
    <w:rsid w:val="00BA2C07"/>
    <w:rsid w:val="00BA6D7A"/>
    <w:rsid w:val="00BB0BD7"/>
    <w:rsid w:val="00BB4288"/>
    <w:rsid w:val="00BC330B"/>
    <w:rsid w:val="00BD401E"/>
    <w:rsid w:val="00BD6318"/>
    <w:rsid w:val="00BF4C40"/>
    <w:rsid w:val="00C00406"/>
    <w:rsid w:val="00C335BE"/>
    <w:rsid w:val="00C3704F"/>
    <w:rsid w:val="00C417BF"/>
    <w:rsid w:val="00C90431"/>
    <w:rsid w:val="00C91963"/>
    <w:rsid w:val="00C93386"/>
    <w:rsid w:val="00C969D6"/>
    <w:rsid w:val="00CA0A84"/>
    <w:rsid w:val="00CA6D19"/>
    <w:rsid w:val="00CB0E95"/>
    <w:rsid w:val="00CB5DED"/>
    <w:rsid w:val="00CB7EF1"/>
    <w:rsid w:val="00CC6132"/>
    <w:rsid w:val="00CD1444"/>
    <w:rsid w:val="00CF7827"/>
    <w:rsid w:val="00D444F3"/>
    <w:rsid w:val="00D828AB"/>
    <w:rsid w:val="00DC18A9"/>
    <w:rsid w:val="00DC6D70"/>
    <w:rsid w:val="00DE2AF6"/>
    <w:rsid w:val="00DF57E8"/>
    <w:rsid w:val="00E658DE"/>
    <w:rsid w:val="00E90ED4"/>
    <w:rsid w:val="00EE7F3A"/>
    <w:rsid w:val="00EF49A1"/>
    <w:rsid w:val="00F01BD6"/>
    <w:rsid w:val="00F04322"/>
    <w:rsid w:val="00F242A0"/>
    <w:rsid w:val="00F31FF2"/>
    <w:rsid w:val="00F479D5"/>
    <w:rsid w:val="00F517D2"/>
    <w:rsid w:val="00F5336C"/>
    <w:rsid w:val="00FB1E05"/>
    <w:rsid w:val="00FB34C6"/>
    <w:rsid w:val="00FC1FDC"/>
    <w:rsid w:val="00FD3AB0"/>
    <w:rsid w:val="00FD7473"/>
    <w:rsid w:val="00FE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F31FF2"/>
    <w:pPr>
      <w:keepNext/>
      <w:tabs>
        <w:tab w:val="num" w:pos="360"/>
      </w:tabs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31FF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numbering" w:customStyle="1" w:styleId="1">
    <w:name w:val="Нет списка1"/>
    <w:next w:val="a2"/>
    <w:semiHidden/>
    <w:unhideWhenUsed/>
    <w:rsid w:val="00F31FF2"/>
  </w:style>
  <w:style w:type="character" w:styleId="a3">
    <w:name w:val="Hyperlink"/>
    <w:uiPriority w:val="99"/>
    <w:unhideWhenUsed/>
    <w:rsid w:val="00F31FF2"/>
    <w:rPr>
      <w:color w:val="0000FF"/>
      <w:u w:val="single"/>
    </w:rPr>
  </w:style>
  <w:style w:type="paragraph" w:styleId="a4">
    <w:name w:val="Balloon Text"/>
    <w:basedOn w:val="a"/>
    <w:link w:val="a5"/>
    <w:rsid w:val="00F31FF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F31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F31FF2"/>
    <w:pPr>
      <w:keepNext/>
      <w:tabs>
        <w:tab w:val="num" w:pos="360"/>
      </w:tabs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31FF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numbering" w:customStyle="1" w:styleId="1">
    <w:name w:val="Нет списка1"/>
    <w:next w:val="a2"/>
    <w:semiHidden/>
    <w:unhideWhenUsed/>
    <w:rsid w:val="00F31FF2"/>
  </w:style>
  <w:style w:type="character" w:styleId="a3">
    <w:name w:val="Hyperlink"/>
    <w:uiPriority w:val="99"/>
    <w:unhideWhenUsed/>
    <w:rsid w:val="00F31FF2"/>
    <w:rPr>
      <w:color w:val="0000FF"/>
      <w:u w:val="single"/>
    </w:rPr>
  </w:style>
  <w:style w:type="paragraph" w:styleId="a4">
    <w:name w:val="Balloon Text"/>
    <w:basedOn w:val="a"/>
    <w:link w:val="a5"/>
    <w:rsid w:val="00F31FF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F31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C3441E18CABFC3697B70C8C48A545A0F7D10FD49648B0690454824CD5F2476BCCD2AA84573F1B0E97284GEVDH" TargetMode="External"/><Relationship Id="rId13" Type="http://schemas.openxmlformats.org/officeDocument/2006/relationships/hyperlink" Target="consultantplus://offline/ref=56C3441E18CABFC3697B70C8C48A545A0F7D10FD49648B0690454824CD5F2476BCCD2AA84573F1B0E97086GEV5H" TargetMode="External"/><Relationship Id="rId18" Type="http://schemas.openxmlformats.org/officeDocument/2006/relationships/hyperlink" Target="consultantplus://offline/ref=56C3441E18CABFC3697B70C8C48A545A0F7D10FD49648B0690454824CD5F2476BCCD2AA84573F1B0E97787GEV8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6C3441E18CABFC3697B70C8C48A545A0F7D10FD49648B0690454824CD5F2476BCCD2AA84573F1B0E97781GEVDH" TargetMode="External"/><Relationship Id="rId7" Type="http://schemas.openxmlformats.org/officeDocument/2006/relationships/hyperlink" Target="consultantplus://offline/ref=56C3441E18CABFC3697B70C8C48A545A0F7D10FD49648B0690454824CD5F2476BCCD2AA84573F1B0E97687GEV8H" TargetMode="External"/><Relationship Id="rId12" Type="http://schemas.openxmlformats.org/officeDocument/2006/relationships/hyperlink" Target="consultantplus://offline/ref=56C3441E18CABFC3697B70C8C48A545A0F7D10FD49648B0690454824CD5F2476BCCD2AA84573F1B0E97086GEVEH" TargetMode="External"/><Relationship Id="rId17" Type="http://schemas.openxmlformats.org/officeDocument/2006/relationships/hyperlink" Target="consultantplus://offline/ref=56C3441E18CABFC3697B70C8C48A545A0F7D10FD49648B0690454824CD5F2476BCCD2AA84573F1B0E97784GEV5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6C3441E18CABFC3697B70C8C48A545A0F7D10FD49648B0690454824CD5F2476BCCD2AA84573F1B0E97784GEV8H" TargetMode="External"/><Relationship Id="rId20" Type="http://schemas.openxmlformats.org/officeDocument/2006/relationships/hyperlink" Target="consultantplus://offline/ref=56C3441E18CABFC3697B70C8C48A545A0F7D10FD49648B0690454824CD5F2476BCCD2AA84573F1B0E97484GEV9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6C3441E18CABFC3697B70C8C48A545A0F7D10FD49648B0690454824CD5F2476BCCD2AA84573F1B0E97086GEVCH" TargetMode="External"/><Relationship Id="rId11" Type="http://schemas.openxmlformats.org/officeDocument/2006/relationships/hyperlink" Target="consultantplus://offline/ref=56C3441E18CABFC3697B70C8C48A545A0F7D10FD49648B0690454824CD5F2476BCCD2AA84573F1B0E97681GEV8H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56C3441E18CABFC3697B70C8C48A545A0F7D10FD49648B0690454824CD5F2476BCCD2AA84573F1B0E9738CGEV4H" TargetMode="External"/><Relationship Id="rId15" Type="http://schemas.openxmlformats.org/officeDocument/2006/relationships/hyperlink" Target="consultantplus://offline/ref=56C3441E18CABFC3697B70C8C48A545A0F7D10FD49648B0690454824CD5F2476BCCD2AA84573F1B0E9758CGEV9H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56C3441E18CABFC3697B70C8C48A545A0F7D10FD49648B0690454824CD5F2476BCCD2AA84573F1B0E97686GEV4H" TargetMode="External"/><Relationship Id="rId19" Type="http://schemas.openxmlformats.org/officeDocument/2006/relationships/hyperlink" Target="consultantplus://offline/ref=56C3441E18CABFC3697B70C8C48A545A0F7D10FD49648B0690454824CD5F2476BCCD2AA84573F1B0E97581GEV4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C3441E18CABFC3697B70C8C48A545A0F7D10FD49648B0690454824CD5F2476BCCD2AA84573F1B0E97686GEVFH" TargetMode="External"/><Relationship Id="rId14" Type="http://schemas.openxmlformats.org/officeDocument/2006/relationships/hyperlink" Target="consultantplus://offline/ref=56C3441E18CABFC3697B70C8C48A545A0F7D10FD49648B0690454824CD5F2476BCCD2AA84573F1B0E97081GEVEH" TargetMode="External"/><Relationship Id="rId22" Type="http://schemas.openxmlformats.org/officeDocument/2006/relationships/hyperlink" Target="consultantplus://offline/ref=56C3441E18CABFC3697B70C8C48A545A0F7D10FD49648B0690454824CD5F2476BCCD2AA84573F1B0E97486GEV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3492</Words>
  <Characters>19910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2013-03-28T05:23:00Z</dcterms:created>
  <dcterms:modified xsi:type="dcterms:W3CDTF">2013-03-28T05:31:00Z</dcterms:modified>
</cp:coreProperties>
</file>