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22" w:rsidRPr="00794822" w:rsidRDefault="00794822" w:rsidP="00794822">
      <w:pPr>
        <w:spacing w:after="0" w:line="240" w:lineRule="auto"/>
        <w:jc w:val="center"/>
        <w:rPr>
          <w:rFonts w:ascii="Arial" w:eastAsia="Times New Roman" w:hAnsi="Arial" w:cs="Arial"/>
          <w:color w:val="3D4146"/>
          <w:sz w:val="44"/>
          <w:szCs w:val="44"/>
          <w:lang w:eastAsia="ru-RU"/>
        </w:rPr>
      </w:pPr>
      <w:proofErr w:type="spellStart"/>
      <w:r w:rsidRPr="00794822">
        <w:rPr>
          <w:rFonts w:ascii="Arial" w:eastAsia="Times New Roman" w:hAnsi="Arial" w:cs="Arial"/>
          <w:color w:val="3D4146"/>
          <w:sz w:val="44"/>
          <w:szCs w:val="44"/>
          <w:lang w:eastAsia="ru-RU"/>
        </w:rPr>
        <w:t>Росреестр</w:t>
      </w:r>
      <w:proofErr w:type="spellEnd"/>
      <w:r w:rsidRPr="00794822">
        <w:rPr>
          <w:rFonts w:ascii="Arial" w:eastAsia="Times New Roman" w:hAnsi="Arial" w:cs="Arial"/>
          <w:color w:val="3D4146"/>
          <w:sz w:val="44"/>
          <w:szCs w:val="44"/>
          <w:lang w:eastAsia="ru-RU"/>
        </w:rPr>
        <w:t xml:space="preserve"> представил дайджест законодательных изменений в сфере земли и недвижимости за III квартал 2021 года</w:t>
      </w:r>
    </w:p>
    <w:p w:rsidR="00794822" w:rsidRPr="00794822" w:rsidRDefault="00794822" w:rsidP="00794822">
      <w:pPr>
        <w:spacing w:after="0" w:line="384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948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 Октября 2021</w:t>
      </w:r>
    </w:p>
    <w:p w:rsidR="00794822" w:rsidRDefault="00794822" w:rsidP="00794822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794822" w:rsidRPr="00794822" w:rsidRDefault="00794822" w:rsidP="00794822">
      <w:pPr>
        <w:spacing w:after="0" w:line="240" w:lineRule="auto"/>
        <w:jc w:val="both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          </w:t>
      </w:r>
      <w:proofErr w:type="spellStart"/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Росреестр</w:t>
      </w:r>
      <w:proofErr w:type="spellEnd"/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опубликовал очередной </w:t>
      </w:r>
      <w:hyperlink r:id="rId5" w:history="1">
        <w:r w:rsidRPr="00794822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дайджест законодательных изменений в сфере земли и недвижимости за III квартал 2021 года</w:t>
        </w:r>
      </w:hyperlink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. Документ разработан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</w:r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  <w:t xml:space="preserve">Ранее руководитель Росреестра Олег </w:t>
      </w:r>
      <w:proofErr w:type="spellStart"/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Скуфинский</w:t>
      </w:r>
      <w:proofErr w:type="spellEnd"/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</w:t>
      </w:r>
      <w:hyperlink r:id="rId6" w:history="1">
        <w:r w:rsidRPr="00794822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заявил</w:t>
        </w:r>
      </w:hyperlink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о важности разъяснения законодательных актов, разработанных при участии ведомства, чтобы граждане и участники рынка своевременно узнавали о произошедших изменениях и могли воспользоваться новыми правовыми инструментами.</w:t>
      </w:r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</w:r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</w:r>
      <w:r w:rsidRPr="00794822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 xml:space="preserve">«Нужны законы, которые соответствуют потребностям общества. В этих целях </w:t>
      </w:r>
      <w:proofErr w:type="spellStart"/>
      <w:r w:rsidRPr="00794822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Росреестр</w:t>
      </w:r>
      <w:proofErr w:type="spellEnd"/>
      <w:r w:rsidRPr="00794822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 xml:space="preserve"> проводит подготовительную и разъяснительную работу, чтобы обеспечить реализацию нормативных актов. Необходимо задействовать органы власти субъектов и муниципалитеты, которые работают с населением на местах и могут оперативно донести до людей важные законодательные изменения в сфере земли и недвижимости»,</w:t>
      </w:r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- подчеркнул глава Росреестра.</w:t>
      </w:r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</w:r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  <w:t>В новом дайджесте описаны изменения в правовых нормах, которые установлены:</w:t>
      </w:r>
    </w:p>
    <w:p w:rsidR="00794822" w:rsidRPr="00794822" w:rsidRDefault="00794822" w:rsidP="00794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794822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Федеральным законом № 299-ФЗ (от 2 июля 2021 года), предусматривающим возможность строительства жилого дома для крестьянского (фермерского) хозяйства;</w:t>
      </w:r>
    </w:p>
    <w:p w:rsidR="00794822" w:rsidRPr="00794822" w:rsidRDefault="00794822" w:rsidP="00794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794822">
        <w:rPr>
          <w:rFonts w:ascii="Arial" w:eastAsia="Times New Roman" w:hAnsi="Arial" w:cs="Arial"/>
          <w:color w:val="292C2F"/>
          <w:sz w:val="24"/>
          <w:szCs w:val="24"/>
          <w:lang w:eastAsia="ru-RU"/>
        </w:rPr>
        <w:t xml:space="preserve">Приказом Росреестра № П/0414 (от 16 сентября 2021 года) о введении нового вида разрешенного использования земель для </w:t>
      </w:r>
      <w:proofErr w:type="spellStart"/>
      <w:r w:rsidRPr="00794822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виноградства</w:t>
      </w:r>
      <w:proofErr w:type="spellEnd"/>
      <w:r w:rsidRPr="00794822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;</w:t>
      </w:r>
    </w:p>
    <w:p w:rsidR="00794822" w:rsidRPr="00794822" w:rsidRDefault="00794822" w:rsidP="00794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794822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Приказом Росреестра № П/0326 (от 30 июля 2021 года), который вносит изменения в описания сразу нескольких видов разрешенного использования земель;</w:t>
      </w:r>
    </w:p>
    <w:p w:rsidR="00794822" w:rsidRPr="00794822" w:rsidRDefault="00794822" w:rsidP="00794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794822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Приказом Росреестра № П/0217 (от 24 мая 2021 года), решающим проблему отсутствия документов, подтверждающих фактическое завершение сноса зданий или являющихся основанием для сноса;</w:t>
      </w:r>
    </w:p>
    <w:p w:rsidR="00794822" w:rsidRPr="00794822" w:rsidRDefault="00794822" w:rsidP="007948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794822">
        <w:rPr>
          <w:rFonts w:ascii="Arial" w:eastAsia="Times New Roman" w:hAnsi="Arial" w:cs="Arial"/>
          <w:color w:val="292C2F"/>
          <w:sz w:val="24"/>
          <w:szCs w:val="24"/>
          <w:lang w:eastAsia="ru-RU"/>
        </w:rPr>
        <w:t xml:space="preserve">Приказом Росреестра № П/0316 (от 23 июля 2021 года), расширяющим возможности правообладателей по оформлению прав на </w:t>
      </w:r>
      <w:proofErr w:type="spellStart"/>
      <w:r w:rsidRPr="00794822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машино</w:t>
      </w:r>
      <w:proofErr w:type="spellEnd"/>
      <w:r w:rsidRPr="00794822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-места.</w:t>
      </w:r>
    </w:p>
    <w:p w:rsidR="00794822" w:rsidRPr="00794822" w:rsidRDefault="00794822" w:rsidP="00794822">
      <w:pPr>
        <w:spacing w:after="0" w:line="240" w:lineRule="auto"/>
        <w:jc w:val="both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  <w:t>Материалы изложены в доступной и понятной форме, они помогут широкому кругу лиц быстро разобраться в сути и содержании нормативных документов.</w:t>
      </w:r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</w:r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  <w:t>С дайджестом законодательных изменений за II квартал 2021 года можно ознакомиться </w:t>
      </w:r>
      <w:hyperlink r:id="rId7" w:history="1">
        <w:r w:rsidRPr="00794822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 ссылке</w:t>
        </w:r>
      </w:hyperlink>
      <w:r w:rsidRPr="00794822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.</w:t>
      </w:r>
    </w:p>
    <w:p w:rsidR="0024612E" w:rsidRDefault="0024612E">
      <w:bookmarkStart w:id="0" w:name="_GoBack"/>
      <w:bookmarkEnd w:id="0"/>
    </w:p>
    <w:sectPr w:rsidR="0024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34C41"/>
    <w:multiLevelType w:val="multilevel"/>
    <w:tmpl w:val="2A82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22"/>
    <w:rsid w:val="0024612E"/>
    <w:rsid w:val="007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68B75-DFC8-426C-BC88-ADEAB0B4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4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2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3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press/archive/rosreestr-razrabotal-daydzhest-zakonodatelnykh-izmeneniy-v-sfere-zemli-i-nedvizhim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press/archive/oleg-skufinskiy-vlasti-subektov-dolzhny-aktivizirovat-rabotu-po-razyasneniyu-zakonodatelstva-v-sfere/" TargetMode="External"/><Relationship Id="rId5" Type="http://schemas.openxmlformats.org/officeDocument/2006/relationships/hyperlink" Target="https://rosreestr.gov.ru/upload/Doc/press/%D0%94%D0%B0%D0%B9%D0%B4%D0%B6%D0%B5%D1%81%D1%82%20%D0%B7%D0%B0%D0%BA%D0%BE%D0%BD%D0%BE%D0%B4%D0%B0%D1%82%D0%B5%D0%BB%D1%8C%D0%BD%D1%8B%D1%85%20%D0%B8%D0%B7%D0%BC%D0%B5%D0%BD%D0%B5%D0%BD%D0%B8%D0%B9%20III%20%D0%BA%D0%B2%D0%B0%D1%80%D1%82%D0%B0%D0%BB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Мирошкина Ксения Валерьевна</dc:creator>
  <cp:keywords/>
  <dc:description/>
  <cp:lastModifiedBy>Мирошкина Ксения Валерьевна</cp:lastModifiedBy>
  <cp:revision>1</cp:revision>
  <dcterms:created xsi:type="dcterms:W3CDTF">2021-10-14T08:41:00Z</dcterms:created>
  <dcterms:modified xsi:type="dcterms:W3CDTF">2021-10-14T08:43:00Z</dcterms:modified>
</cp:coreProperties>
</file>