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2E" w:rsidRPr="00FA052E" w:rsidRDefault="002E4603" w:rsidP="002E4603">
      <w:pPr>
        <w:pStyle w:val="Postan"/>
        <w:tabs>
          <w:tab w:val="left" w:pos="6372"/>
        </w:tabs>
        <w:jc w:val="left"/>
        <w:rPr>
          <w:b/>
          <w:noProof/>
        </w:rPr>
      </w:pPr>
      <w:r>
        <w:rPr>
          <w:b/>
          <w:noProof/>
        </w:rPr>
        <w:tab/>
        <w:t>ПРОЕКТ</w:t>
      </w:r>
    </w:p>
    <w:p w:rsidR="00567029" w:rsidRPr="00EF6EA9" w:rsidRDefault="00567029" w:rsidP="00567029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EF6EA9">
        <w:rPr>
          <w:b/>
          <w:color w:val="000000"/>
          <w:sz w:val="24"/>
          <w:szCs w:val="24"/>
        </w:rPr>
        <w:t>РОССИЙСКАЯ ФЕДЕРАЦИЯ</w:t>
      </w:r>
    </w:p>
    <w:p w:rsidR="00567029" w:rsidRPr="00EF6EA9" w:rsidRDefault="00567029" w:rsidP="00567029">
      <w:pPr>
        <w:tabs>
          <w:tab w:val="left" w:pos="9072"/>
        </w:tabs>
        <w:jc w:val="center"/>
        <w:rPr>
          <w:b/>
          <w:color w:val="000000"/>
          <w:sz w:val="24"/>
          <w:szCs w:val="24"/>
        </w:rPr>
      </w:pPr>
      <w:r w:rsidRPr="00EF6EA9">
        <w:rPr>
          <w:b/>
          <w:color w:val="000000"/>
          <w:sz w:val="24"/>
          <w:szCs w:val="24"/>
        </w:rPr>
        <w:t>РОСТОВСКАЯ ОБЛАСТЬ</w:t>
      </w:r>
    </w:p>
    <w:p w:rsidR="00567029" w:rsidRPr="00EF6EA9" w:rsidRDefault="00567029" w:rsidP="00567029">
      <w:pPr>
        <w:tabs>
          <w:tab w:val="left" w:pos="9072"/>
        </w:tabs>
        <w:jc w:val="center"/>
        <w:rPr>
          <w:b/>
          <w:color w:val="000000"/>
          <w:sz w:val="24"/>
          <w:szCs w:val="24"/>
        </w:rPr>
      </w:pPr>
      <w:r w:rsidRPr="00EF6EA9">
        <w:rPr>
          <w:b/>
          <w:color w:val="000000"/>
          <w:sz w:val="24"/>
          <w:szCs w:val="24"/>
        </w:rPr>
        <w:t>КРАСНОСУЛИНСКИЙ РАЙОН</w:t>
      </w:r>
    </w:p>
    <w:p w:rsidR="00567029" w:rsidRPr="00EF6EA9" w:rsidRDefault="00567029" w:rsidP="00567029">
      <w:pPr>
        <w:tabs>
          <w:tab w:val="left" w:pos="9072"/>
        </w:tabs>
        <w:jc w:val="center"/>
        <w:rPr>
          <w:b/>
          <w:color w:val="000000"/>
          <w:sz w:val="24"/>
          <w:szCs w:val="24"/>
        </w:rPr>
      </w:pPr>
      <w:r w:rsidRPr="00EF6EA9">
        <w:rPr>
          <w:b/>
          <w:color w:val="000000"/>
          <w:sz w:val="24"/>
          <w:szCs w:val="24"/>
        </w:rPr>
        <w:t xml:space="preserve">МУНИЦИПАЛЬНОЕ ОБРАЗОВАНИЕ </w:t>
      </w:r>
    </w:p>
    <w:p w:rsidR="00567029" w:rsidRPr="00EF6EA9" w:rsidRDefault="00567029" w:rsidP="00567029">
      <w:pPr>
        <w:tabs>
          <w:tab w:val="left" w:pos="9072"/>
        </w:tabs>
        <w:jc w:val="center"/>
        <w:rPr>
          <w:b/>
          <w:color w:val="000000"/>
          <w:sz w:val="24"/>
          <w:szCs w:val="24"/>
        </w:rPr>
      </w:pPr>
      <w:r w:rsidRPr="00EF6EA9">
        <w:rPr>
          <w:b/>
          <w:color w:val="000000"/>
          <w:sz w:val="24"/>
          <w:szCs w:val="24"/>
        </w:rPr>
        <w:t>«ДОЛОТИНСКОЕ СЕЛЬСКОЕ ПОСЕЛЕНИЕ»</w:t>
      </w:r>
    </w:p>
    <w:p w:rsidR="00567029" w:rsidRPr="00EF6EA9" w:rsidRDefault="00567029" w:rsidP="00567029">
      <w:pPr>
        <w:tabs>
          <w:tab w:val="left" w:pos="9072"/>
        </w:tabs>
        <w:jc w:val="center"/>
        <w:rPr>
          <w:b/>
          <w:color w:val="000000"/>
          <w:sz w:val="24"/>
          <w:szCs w:val="24"/>
        </w:rPr>
      </w:pPr>
      <w:r w:rsidRPr="00EF6EA9">
        <w:rPr>
          <w:b/>
          <w:color w:val="000000"/>
          <w:sz w:val="24"/>
          <w:szCs w:val="24"/>
        </w:rPr>
        <w:t>АДМИНИСТРАЦИЯ ДОЛОТИНСКОГО</w:t>
      </w:r>
    </w:p>
    <w:p w:rsidR="00567029" w:rsidRPr="00EF6EA9" w:rsidRDefault="00567029" w:rsidP="00567029">
      <w:pPr>
        <w:spacing w:before="60" w:after="120" w:line="240" w:lineRule="atLeast"/>
        <w:ind w:right="1701"/>
        <w:jc w:val="center"/>
        <w:rPr>
          <w:b/>
          <w:spacing w:val="-20"/>
          <w:sz w:val="24"/>
          <w:szCs w:val="24"/>
        </w:rPr>
      </w:pPr>
      <w:r w:rsidRPr="00EF6EA9">
        <w:rPr>
          <w:b/>
          <w:color w:val="000000"/>
          <w:sz w:val="24"/>
          <w:szCs w:val="24"/>
        </w:rPr>
        <w:t xml:space="preserve">                              СЕЛЬСКОГО ПОСЕЛЕНИЯ</w:t>
      </w:r>
    </w:p>
    <w:p w:rsidR="00567029" w:rsidRPr="00EF6EA9" w:rsidRDefault="00567029" w:rsidP="00567029">
      <w:pPr>
        <w:spacing w:before="60" w:after="120"/>
        <w:ind w:right="1701"/>
        <w:jc w:val="center"/>
        <w:rPr>
          <w:b/>
          <w:sz w:val="24"/>
          <w:szCs w:val="24"/>
        </w:rPr>
      </w:pPr>
      <w:r w:rsidRPr="00EF6EA9">
        <w:rPr>
          <w:b/>
          <w:sz w:val="24"/>
          <w:szCs w:val="24"/>
        </w:rPr>
        <w:t xml:space="preserve">                             </w:t>
      </w:r>
    </w:p>
    <w:p w:rsidR="00567029" w:rsidRPr="00EF6EA9" w:rsidRDefault="00567029" w:rsidP="00567029">
      <w:pPr>
        <w:spacing w:before="60" w:after="120"/>
        <w:ind w:right="1701"/>
        <w:jc w:val="center"/>
        <w:rPr>
          <w:b/>
          <w:sz w:val="24"/>
          <w:szCs w:val="24"/>
        </w:rPr>
      </w:pPr>
      <w:r w:rsidRPr="00EF6EA9">
        <w:rPr>
          <w:b/>
          <w:sz w:val="24"/>
          <w:szCs w:val="24"/>
        </w:rPr>
        <w:t xml:space="preserve">             Постановление</w:t>
      </w:r>
    </w:p>
    <w:p w:rsidR="00567029" w:rsidRPr="00EF6EA9" w:rsidRDefault="00567029" w:rsidP="00567029">
      <w:pPr>
        <w:spacing w:before="60" w:after="120"/>
        <w:ind w:right="-1"/>
        <w:jc w:val="center"/>
        <w:rPr>
          <w:b/>
          <w:sz w:val="24"/>
          <w:szCs w:val="24"/>
        </w:rPr>
      </w:pPr>
    </w:p>
    <w:p w:rsidR="00567029" w:rsidRPr="00EF6EA9" w:rsidRDefault="00567029" w:rsidP="00567029">
      <w:pPr>
        <w:tabs>
          <w:tab w:val="center" w:pos="3686"/>
          <w:tab w:val="right" w:pos="7938"/>
        </w:tabs>
        <w:spacing w:before="240" w:after="240" w:line="240" w:lineRule="exact"/>
        <w:ind w:left="-284"/>
        <w:rPr>
          <w:sz w:val="24"/>
          <w:szCs w:val="24"/>
        </w:rPr>
      </w:pPr>
      <w:r w:rsidRPr="00EF6EA9">
        <w:rPr>
          <w:sz w:val="24"/>
          <w:szCs w:val="24"/>
        </w:rPr>
        <w:t xml:space="preserve">  </w:t>
      </w:r>
      <w:r w:rsidR="002E4603">
        <w:rPr>
          <w:sz w:val="24"/>
          <w:szCs w:val="24"/>
        </w:rPr>
        <w:t>__</w:t>
      </w:r>
      <w:r w:rsidRPr="00EF6EA9">
        <w:rPr>
          <w:sz w:val="24"/>
          <w:szCs w:val="24"/>
        </w:rPr>
        <w:t>.</w:t>
      </w:r>
      <w:r w:rsidR="002E4603">
        <w:rPr>
          <w:sz w:val="24"/>
          <w:szCs w:val="24"/>
        </w:rPr>
        <w:t>__</w:t>
      </w:r>
      <w:r w:rsidRPr="00EF6EA9">
        <w:rPr>
          <w:sz w:val="24"/>
          <w:szCs w:val="24"/>
        </w:rPr>
        <w:t xml:space="preserve">.2019                              №     </w:t>
      </w:r>
      <w:r w:rsidR="002E4603">
        <w:rPr>
          <w:sz w:val="24"/>
          <w:szCs w:val="24"/>
        </w:rPr>
        <w:t>___</w:t>
      </w:r>
      <w:r w:rsidRPr="00EF6EA9">
        <w:rPr>
          <w:sz w:val="24"/>
          <w:szCs w:val="24"/>
        </w:rPr>
        <w:t xml:space="preserve">                                     х.</w:t>
      </w:r>
      <w:r w:rsidR="00EF6EA9">
        <w:rPr>
          <w:sz w:val="24"/>
          <w:szCs w:val="24"/>
        </w:rPr>
        <w:t xml:space="preserve"> </w:t>
      </w:r>
      <w:r w:rsidRPr="00EF6EA9">
        <w:rPr>
          <w:sz w:val="24"/>
          <w:szCs w:val="24"/>
        </w:rPr>
        <w:t>Молаканский</w:t>
      </w:r>
    </w:p>
    <w:p w:rsidR="00CA6A85" w:rsidRPr="00EF6EA9" w:rsidRDefault="00CA6A85" w:rsidP="00FA052E">
      <w:pPr>
        <w:rPr>
          <w:sz w:val="24"/>
          <w:szCs w:val="24"/>
        </w:rPr>
      </w:pPr>
    </w:p>
    <w:p w:rsidR="00FA052E" w:rsidRPr="00EF6EA9" w:rsidRDefault="00AA65E4" w:rsidP="00FA052E">
      <w:pPr>
        <w:rPr>
          <w:sz w:val="24"/>
          <w:szCs w:val="24"/>
        </w:rPr>
      </w:pPr>
      <w:r w:rsidRPr="00EF6EA9">
        <w:rPr>
          <w:sz w:val="24"/>
          <w:szCs w:val="24"/>
        </w:rPr>
        <w:t>Об основных направлениях</w:t>
      </w:r>
      <w:r w:rsidR="00B338FB">
        <w:rPr>
          <w:sz w:val="24"/>
          <w:szCs w:val="24"/>
        </w:rPr>
        <w:t xml:space="preserve"> </w:t>
      </w:r>
      <w:r w:rsidR="00FA052E" w:rsidRPr="00EF6EA9">
        <w:rPr>
          <w:sz w:val="24"/>
          <w:szCs w:val="24"/>
        </w:rPr>
        <w:t>муниципальной</w:t>
      </w:r>
    </w:p>
    <w:p w:rsidR="00FA052E" w:rsidRPr="00EF6EA9" w:rsidRDefault="00AA65E4" w:rsidP="00FA052E">
      <w:pPr>
        <w:rPr>
          <w:sz w:val="24"/>
          <w:szCs w:val="24"/>
        </w:rPr>
      </w:pPr>
      <w:r w:rsidRPr="00EF6EA9">
        <w:rPr>
          <w:sz w:val="24"/>
          <w:szCs w:val="24"/>
        </w:rPr>
        <w:t>долговой политики</w:t>
      </w:r>
      <w:r w:rsidR="00567029" w:rsidRPr="00EF6EA9">
        <w:rPr>
          <w:sz w:val="24"/>
          <w:szCs w:val="24"/>
        </w:rPr>
        <w:t xml:space="preserve"> Долотинского сельского поселения</w:t>
      </w:r>
    </w:p>
    <w:p w:rsidR="00AA65E4" w:rsidRPr="00EF6EA9" w:rsidRDefault="00AA65E4" w:rsidP="00FA052E">
      <w:pPr>
        <w:rPr>
          <w:sz w:val="24"/>
          <w:szCs w:val="24"/>
        </w:rPr>
      </w:pPr>
      <w:r w:rsidRPr="00EF6EA9">
        <w:rPr>
          <w:sz w:val="24"/>
          <w:szCs w:val="24"/>
        </w:rPr>
        <w:t>на 2020 год и плановый период 2021 и 2022 годов</w:t>
      </w:r>
    </w:p>
    <w:p w:rsidR="00CA6A85" w:rsidRPr="00EF6EA9" w:rsidRDefault="00CA6A85" w:rsidP="00FA052E">
      <w:pPr>
        <w:rPr>
          <w:kern w:val="2"/>
          <w:sz w:val="24"/>
          <w:szCs w:val="24"/>
        </w:rPr>
      </w:pPr>
    </w:p>
    <w:p w:rsidR="00664FD6" w:rsidRPr="00EF6EA9" w:rsidRDefault="00847867" w:rsidP="00A63AB9">
      <w:pPr>
        <w:ind w:firstLine="709"/>
        <w:jc w:val="both"/>
        <w:rPr>
          <w:sz w:val="24"/>
          <w:szCs w:val="24"/>
        </w:rPr>
      </w:pPr>
      <w:bookmarkStart w:id="0" w:name="OLE_LINK1"/>
      <w:bookmarkStart w:id="1" w:name="OLE_LINK2"/>
      <w:r w:rsidRPr="00EF6EA9">
        <w:rPr>
          <w:sz w:val="24"/>
          <w:szCs w:val="24"/>
        </w:rPr>
        <w:t xml:space="preserve">В соответствии с постановлением Администрации </w:t>
      </w:r>
      <w:r w:rsidR="00EF6EA9">
        <w:rPr>
          <w:sz w:val="24"/>
          <w:szCs w:val="24"/>
        </w:rPr>
        <w:t>Долотинского сельского поселения</w:t>
      </w:r>
      <w:r w:rsidRPr="00EF6EA9">
        <w:rPr>
          <w:sz w:val="24"/>
          <w:szCs w:val="24"/>
        </w:rPr>
        <w:t xml:space="preserve"> </w:t>
      </w:r>
      <w:r w:rsidR="00AA65E4" w:rsidRPr="00EF6EA9">
        <w:rPr>
          <w:sz w:val="24"/>
          <w:szCs w:val="24"/>
        </w:rPr>
        <w:t>от </w:t>
      </w:r>
      <w:r w:rsidRPr="00EF6EA9">
        <w:rPr>
          <w:sz w:val="24"/>
          <w:szCs w:val="24"/>
        </w:rPr>
        <w:t>0</w:t>
      </w:r>
      <w:r w:rsidR="00567029" w:rsidRPr="00EF6EA9">
        <w:rPr>
          <w:sz w:val="24"/>
          <w:szCs w:val="24"/>
        </w:rPr>
        <w:t>9</w:t>
      </w:r>
      <w:r w:rsidR="00AA65E4" w:rsidRPr="00EF6EA9">
        <w:rPr>
          <w:sz w:val="24"/>
          <w:szCs w:val="24"/>
        </w:rPr>
        <w:t>.0</w:t>
      </w:r>
      <w:r w:rsidRPr="00EF6EA9">
        <w:rPr>
          <w:sz w:val="24"/>
          <w:szCs w:val="24"/>
        </w:rPr>
        <w:t>7</w:t>
      </w:r>
      <w:r w:rsidR="00AA65E4" w:rsidRPr="00EF6EA9">
        <w:rPr>
          <w:sz w:val="24"/>
          <w:szCs w:val="24"/>
        </w:rPr>
        <w:t xml:space="preserve">.2019 № </w:t>
      </w:r>
      <w:r w:rsidR="00567029" w:rsidRPr="00EF6EA9">
        <w:rPr>
          <w:sz w:val="24"/>
          <w:szCs w:val="24"/>
        </w:rPr>
        <w:t>54</w:t>
      </w:r>
      <w:r w:rsidR="00AA65E4" w:rsidRPr="00EF6EA9">
        <w:rPr>
          <w:sz w:val="24"/>
          <w:szCs w:val="24"/>
        </w:rPr>
        <w:t xml:space="preserve"> «</w:t>
      </w:r>
      <w:r w:rsidRPr="00EF6EA9">
        <w:rPr>
          <w:sz w:val="24"/>
          <w:szCs w:val="24"/>
        </w:rPr>
        <w:t>Об утверждении Порядка и сроков составления проекта</w:t>
      </w:r>
      <w:r w:rsidR="00567029" w:rsidRPr="00EF6EA9">
        <w:rPr>
          <w:sz w:val="24"/>
          <w:szCs w:val="24"/>
        </w:rPr>
        <w:t xml:space="preserve"> </w:t>
      </w:r>
      <w:r w:rsidRPr="00EF6EA9">
        <w:rPr>
          <w:sz w:val="24"/>
          <w:szCs w:val="24"/>
        </w:rPr>
        <w:t xml:space="preserve">бюджета </w:t>
      </w:r>
      <w:r w:rsidR="00567029" w:rsidRPr="00EF6EA9">
        <w:rPr>
          <w:sz w:val="24"/>
          <w:szCs w:val="24"/>
        </w:rPr>
        <w:t xml:space="preserve">Долотинского сельского поселения </w:t>
      </w:r>
      <w:r w:rsidRPr="00EF6EA9">
        <w:rPr>
          <w:sz w:val="24"/>
          <w:szCs w:val="24"/>
        </w:rPr>
        <w:t>Красносулинского района на 2020 год и на плановый период 2021 и 2022 годов</w:t>
      </w:r>
      <w:r w:rsidR="00AA65E4" w:rsidRPr="00EF6EA9">
        <w:rPr>
          <w:sz w:val="24"/>
          <w:szCs w:val="24"/>
        </w:rPr>
        <w:t>», а также в целях исполнения</w:t>
      </w:r>
      <w:r w:rsidR="00664FD6" w:rsidRPr="00EF6EA9">
        <w:rPr>
          <w:sz w:val="24"/>
          <w:szCs w:val="24"/>
        </w:rPr>
        <w:t xml:space="preserve"> подпункта 2.1.1  </w:t>
      </w:r>
      <w:r w:rsidR="00C40B81" w:rsidRPr="00EF6EA9">
        <w:rPr>
          <w:sz w:val="24"/>
          <w:szCs w:val="24"/>
        </w:rPr>
        <w:t xml:space="preserve">пункта 2 </w:t>
      </w:r>
      <w:r w:rsidR="00664FD6" w:rsidRPr="00EF6EA9">
        <w:rPr>
          <w:sz w:val="24"/>
          <w:szCs w:val="24"/>
        </w:rPr>
        <w:t>Соглашения между Министерством финансов Ро</w:t>
      </w:r>
      <w:r w:rsidR="00DC737A" w:rsidRPr="00EF6EA9">
        <w:rPr>
          <w:sz w:val="24"/>
          <w:szCs w:val="24"/>
        </w:rPr>
        <w:t>с</w:t>
      </w:r>
      <w:r w:rsidR="00C40B81" w:rsidRPr="00EF6EA9">
        <w:rPr>
          <w:sz w:val="24"/>
          <w:szCs w:val="24"/>
        </w:rPr>
        <w:t>товской области и Администрацией</w:t>
      </w:r>
      <w:r w:rsidR="00664FD6" w:rsidRPr="00EF6EA9">
        <w:rPr>
          <w:sz w:val="24"/>
          <w:szCs w:val="24"/>
        </w:rPr>
        <w:t xml:space="preserve"> </w:t>
      </w:r>
      <w:r w:rsidR="00567029" w:rsidRPr="00EF6EA9">
        <w:rPr>
          <w:sz w:val="24"/>
          <w:szCs w:val="24"/>
        </w:rPr>
        <w:t xml:space="preserve">Долотинского сельского поселения </w:t>
      </w:r>
      <w:r w:rsidR="00664FD6" w:rsidRPr="00EF6EA9">
        <w:rPr>
          <w:sz w:val="24"/>
          <w:szCs w:val="24"/>
        </w:rPr>
        <w:t xml:space="preserve">Красносулинского района «О предоставлении дотации на выравнивание бюджетной обеспеченности </w:t>
      </w:r>
      <w:r w:rsidR="00567029" w:rsidRPr="00EF6EA9">
        <w:rPr>
          <w:sz w:val="24"/>
          <w:szCs w:val="24"/>
        </w:rPr>
        <w:t>поселений</w:t>
      </w:r>
      <w:r w:rsidR="00664FD6" w:rsidRPr="00EF6EA9">
        <w:rPr>
          <w:sz w:val="24"/>
          <w:szCs w:val="24"/>
        </w:rPr>
        <w:t xml:space="preserve"> из областного бюджета бюджету </w:t>
      </w:r>
      <w:r w:rsidR="00567029" w:rsidRPr="00EF6EA9">
        <w:rPr>
          <w:sz w:val="24"/>
          <w:szCs w:val="24"/>
        </w:rPr>
        <w:t xml:space="preserve">Долотинского сельского поселения </w:t>
      </w:r>
      <w:r w:rsidR="00664FD6" w:rsidRPr="00EF6EA9">
        <w:rPr>
          <w:sz w:val="24"/>
          <w:szCs w:val="24"/>
        </w:rPr>
        <w:t>Красносулинского района» от 26.04.2019  №</w:t>
      </w:r>
      <w:bookmarkEnd w:id="0"/>
      <w:bookmarkEnd w:id="1"/>
      <w:r w:rsidR="00664FD6" w:rsidRPr="00EF6EA9">
        <w:rPr>
          <w:sz w:val="24"/>
          <w:szCs w:val="24"/>
        </w:rPr>
        <w:t>18</w:t>
      </w:r>
      <w:r w:rsidR="00567029" w:rsidRPr="00EF6EA9">
        <w:rPr>
          <w:sz w:val="24"/>
          <w:szCs w:val="24"/>
        </w:rPr>
        <w:t>/5</w:t>
      </w:r>
      <w:r w:rsidR="00664FD6" w:rsidRPr="00EF6EA9">
        <w:rPr>
          <w:sz w:val="24"/>
          <w:szCs w:val="24"/>
        </w:rPr>
        <w:t>д, руководствуясь статьей 3</w:t>
      </w:r>
      <w:r w:rsidR="00567029" w:rsidRPr="00EF6EA9">
        <w:rPr>
          <w:sz w:val="24"/>
          <w:szCs w:val="24"/>
        </w:rPr>
        <w:t>0</w:t>
      </w:r>
      <w:r w:rsidR="00664FD6" w:rsidRPr="00EF6EA9">
        <w:rPr>
          <w:sz w:val="24"/>
          <w:szCs w:val="24"/>
        </w:rPr>
        <w:t xml:space="preserve"> Устава муниципального образования «</w:t>
      </w:r>
      <w:r w:rsidR="00567029" w:rsidRPr="00EF6EA9">
        <w:rPr>
          <w:sz w:val="24"/>
          <w:szCs w:val="24"/>
        </w:rPr>
        <w:t>Долотинское сельское поселение</w:t>
      </w:r>
      <w:r w:rsidR="00664FD6" w:rsidRPr="00EF6EA9">
        <w:rPr>
          <w:sz w:val="24"/>
          <w:szCs w:val="24"/>
        </w:rPr>
        <w:t xml:space="preserve">», Администрация </w:t>
      </w:r>
      <w:r w:rsidR="00567029" w:rsidRPr="00EF6EA9">
        <w:rPr>
          <w:sz w:val="24"/>
          <w:szCs w:val="24"/>
        </w:rPr>
        <w:t>Долотинского сельского поселения</w:t>
      </w:r>
    </w:p>
    <w:p w:rsidR="00AA65E4" w:rsidRPr="00EF6EA9" w:rsidRDefault="00AA65E4" w:rsidP="00847867">
      <w:pPr>
        <w:ind w:firstLine="709"/>
        <w:jc w:val="both"/>
        <w:rPr>
          <w:kern w:val="2"/>
          <w:sz w:val="24"/>
          <w:szCs w:val="24"/>
        </w:rPr>
      </w:pPr>
    </w:p>
    <w:p w:rsidR="00664FD6" w:rsidRPr="00EF6EA9" w:rsidRDefault="00664FD6" w:rsidP="00664FD6">
      <w:pPr>
        <w:widowControl w:val="0"/>
        <w:spacing w:line="235" w:lineRule="auto"/>
        <w:ind w:firstLine="2552"/>
        <w:contextualSpacing/>
        <w:rPr>
          <w:sz w:val="24"/>
          <w:szCs w:val="24"/>
        </w:rPr>
      </w:pPr>
      <w:r w:rsidRPr="00EF6EA9">
        <w:rPr>
          <w:sz w:val="24"/>
          <w:szCs w:val="24"/>
        </w:rPr>
        <w:t>ПОСТАНОВЛЯЕТ:</w:t>
      </w:r>
    </w:p>
    <w:p w:rsidR="00AA65E4" w:rsidRPr="00EF6EA9" w:rsidRDefault="00AA65E4" w:rsidP="00CA6A85">
      <w:pPr>
        <w:widowControl w:val="0"/>
        <w:ind w:firstLine="709"/>
        <w:jc w:val="both"/>
        <w:rPr>
          <w:kern w:val="2"/>
          <w:sz w:val="24"/>
          <w:szCs w:val="24"/>
        </w:rPr>
      </w:pPr>
    </w:p>
    <w:p w:rsidR="00AA65E4" w:rsidRPr="00EF6EA9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6EA9">
        <w:rPr>
          <w:sz w:val="24"/>
          <w:szCs w:val="24"/>
        </w:rPr>
        <w:t xml:space="preserve">1. Утвердить основные направления </w:t>
      </w:r>
      <w:r w:rsidR="00FA052E" w:rsidRPr="00EF6EA9">
        <w:rPr>
          <w:sz w:val="24"/>
          <w:szCs w:val="24"/>
        </w:rPr>
        <w:t>муниципальной</w:t>
      </w:r>
      <w:r w:rsidR="00EF6EA9" w:rsidRPr="00EF6EA9">
        <w:rPr>
          <w:sz w:val="24"/>
          <w:szCs w:val="24"/>
        </w:rPr>
        <w:t xml:space="preserve"> </w:t>
      </w:r>
      <w:r w:rsidRPr="00EF6EA9">
        <w:rPr>
          <w:sz w:val="24"/>
          <w:szCs w:val="24"/>
        </w:rPr>
        <w:t>долговой политики</w:t>
      </w:r>
      <w:r w:rsidR="00EF6EA9" w:rsidRPr="00EF6EA9">
        <w:rPr>
          <w:sz w:val="24"/>
          <w:szCs w:val="24"/>
        </w:rPr>
        <w:t xml:space="preserve"> Долотинского сельского поселения </w:t>
      </w:r>
      <w:r w:rsidRPr="00EF6EA9">
        <w:rPr>
          <w:sz w:val="24"/>
          <w:szCs w:val="24"/>
        </w:rPr>
        <w:t>на 2020 год и плановый период 2021 и 2022 годов согласно приложению</w:t>
      </w:r>
      <w:r w:rsidR="00986A00" w:rsidRPr="00EF6EA9">
        <w:rPr>
          <w:sz w:val="24"/>
          <w:szCs w:val="24"/>
        </w:rPr>
        <w:t xml:space="preserve"> к настоящему постановлению.</w:t>
      </w:r>
    </w:p>
    <w:p w:rsidR="00AA65E4" w:rsidRPr="00EF6EA9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6EA9">
        <w:rPr>
          <w:sz w:val="24"/>
          <w:szCs w:val="24"/>
        </w:rPr>
        <w:t>2. </w:t>
      </w:r>
      <w:r w:rsidR="00EF6EA9" w:rsidRPr="00EF6EA9">
        <w:rPr>
          <w:sz w:val="24"/>
          <w:szCs w:val="24"/>
        </w:rPr>
        <w:t>Настоящее постановление вступает в силу со дня его официального обнародования</w:t>
      </w:r>
      <w:r w:rsidRPr="00EF6EA9">
        <w:rPr>
          <w:sz w:val="24"/>
          <w:szCs w:val="24"/>
        </w:rPr>
        <w:t>.</w:t>
      </w:r>
    </w:p>
    <w:p w:rsidR="00FA052E" w:rsidRPr="00EF6EA9" w:rsidRDefault="00AA65E4" w:rsidP="00FA052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F6EA9">
        <w:rPr>
          <w:sz w:val="24"/>
          <w:szCs w:val="24"/>
        </w:rPr>
        <w:t>3. </w:t>
      </w:r>
      <w:r w:rsidR="00EF6EA9" w:rsidRPr="00EF6EA9">
        <w:rPr>
          <w:sz w:val="24"/>
          <w:szCs w:val="24"/>
        </w:rPr>
        <w:t>Контроль за исполнением настоящего постановления оставляю за собой</w:t>
      </w:r>
      <w:r w:rsidR="00FA052E" w:rsidRPr="00EF6EA9">
        <w:rPr>
          <w:rFonts w:eastAsia="Calibri"/>
          <w:sz w:val="24"/>
          <w:szCs w:val="24"/>
        </w:rPr>
        <w:t>.</w:t>
      </w:r>
    </w:p>
    <w:p w:rsidR="00FA052E" w:rsidRPr="00EF6EA9" w:rsidRDefault="00FA052E" w:rsidP="00FA052E">
      <w:pPr>
        <w:ind w:firstLine="560"/>
        <w:contextualSpacing/>
        <w:jc w:val="both"/>
        <w:rPr>
          <w:sz w:val="24"/>
          <w:szCs w:val="24"/>
          <w:lang w:eastAsia="en-US"/>
        </w:rPr>
      </w:pPr>
    </w:p>
    <w:p w:rsidR="00FA052E" w:rsidRPr="00EF6EA9" w:rsidRDefault="00FA052E" w:rsidP="00FA052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6EA9">
        <w:rPr>
          <w:sz w:val="24"/>
          <w:szCs w:val="24"/>
        </w:rPr>
        <w:t xml:space="preserve">Глава Администрации </w:t>
      </w:r>
    </w:p>
    <w:p w:rsidR="00EF6EA9" w:rsidRDefault="00EF6EA9" w:rsidP="00FA052E">
      <w:pPr>
        <w:tabs>
          <w:tab w:val="right" w:pos="907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Долотинского </w:t>
      </w:r>
    </w:p>
    <w:p w:rsidR="00FA052E" w:rsidRPr="00EF6EA9" w:rsidRDefault="00EF6EA9" w:rsidP="00FA052E">
      <w:pPr>
        <w:tabs>
          <w:tab w:val="right" w:pos="907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FA052E" w:rsidRPr="00EF6EA9">
        <w:rPr>
          <w:sz w:val="24"/>
          <w:szCs w:val="24"/>
        </w:rPr>
        <w:tab/>
      </w:r>
      <w:r>
        <w:rPr>
          <w:sz w:val="24"/>
          <w:szCs w:val="24"/>
        </w:rPr>
        <w:t>Е.Н. Кудинова</w:t>
      </w:r>
    </w:p>
    <w:p w:rsidR="00DC737A" w:rsidRPr="00EF6EA9" w:rsidRDefault="00DC737A" w:rsidP="00A63AB9">
      <w:pPr>
        <w:suppressAutoHyphens/>
        <w:rPr>
          <w:sz w:val="24"/>
          <w:szCs w:val="24"/>
        </w:rPr>
      </w:pPr>
    </w:p>
    <w:p w:rsidR="00AA65E4" w:rsidRDefault="00AA65E4" w:rsidP="00AA65E4">
      <w:pPr>
        <w:pageBreakBefore/>
        <w:widowControl w:val="0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AA65E4" w:rsidRDefault="00AA65E4" w:rsidP="00AA65E4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FA052E" w:rsidRPr="00FA052E" w:rsidRDefault="00FA052E" w:rsidP="00FA052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FA052E" w:rsidRDefault="00EF6EA9" w:rsidP="00FA052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Долотинского сельского поселения</w:t>
      </w:r>
    </w:p>
    <w:p w:rsidR="00AA65E4" w:rsidRDefault="00AA65E4" w:rsidP="00FA052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2E4603">
        <w:rPr>
          <w:sz w:val="28"/>
        </w:rPr>
        <w:t>__</w:t>
      </w:r>
      <w:r w:rsidR="00EF6EA9">
        <w:rPr>
          <w:sz w:val="28"/>
        </w:rPr>
        <w:t>.</w:t>
      </w:r>
      <w:r w:rsidR="002E4603">
        <w:rPr>
          <w:sz w:val="28"/>
        </w:rPr>
        <w:t>__</w:t>
      </w:r>
      <w:r w:rsidR="00EF6EA9">
        <w:rPr>
          <w:sz w:val="28"/>
        </w:rPr>
        <w:t xml:space="preserve">.2019 </w:t>
      </w:r>
      <w:r>
        <w:rPr>
          <w:sz w:val="28"/>
        </w:rPr>
        <w:t xml:space="preserve">№ </w:t>
      </w:r>
      <w:r w:rsidR="002E4603">
        <w:rPr>
          <w:sz w:val="28"/>
        </w:rPr>
        <w:t>__</w:t>
      </w:r>
    </w:p>
    <w:p w:rsidR="00AA65E4" w:rsidRDefault="00AA65E4" w:rsidP="00CA6A85">
      <w:pPr>
        <w:widowControl w:val="0"/>
        <w:spacing w:line="220" w:lineRule="auto"/>
        <w:jc w:val="center"/>
        <w:rPr>
          <w:sz w:val="28"/>
          <w:szCs w:val="28"/>
        </w:rPr>
      </w:pPr>
    </w:p>
    <w:p w:rsidR="00AA65E4" w:rsidRPr="00890584" w:rsidRDefault="00AA65E4" w:rsidP="00CA6A85">
      <w:pPr>
        <w:widowControl w:val="0"/>
        <w:spacing w:line="220" w:lineRule="auto"/>
        <w:jc w:val="center"/>
        <w:rPr>
          <w:sz w:val="28"/>
          <w:szCs w:val="28"/>
        </w:rPr>
      </w:pPr>
    </w:p>
    <w:p w:rsidR="00AA65E4" w:rsidRDefault="00AA65E4" w:rsidP="00CA6A85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>ОСНОВНЫЕ НАПРАВЛЕНИЯ</w:t>
      </w:r>
    </w:p>
    <w:p w:rsidR="00DB4531" w:rsidRDefault="00DB4531" w:rsidP="00DB4531">
      <w:pPr>
        <w:widowControl w:val="0"/>
        <w:jc w:val="center"/>
        <w:rPr>
          <w:sz w:val="28"/>
          <w:szCs w:val="28"/>
        </w:rPr>
      </w:pPr>
      <w:r w:rsidRPr="00DB4531">
        <w:rPr>
          <w:sz w:val="28"/>
          <w:szCs w:val="28"/>
        </w:rPr>
        <w:t xml:space="preserve">муниципальной долговой политики  </w:t>
      </w:r>
      <w:r w:rsidR="00EF6EA9">
        <w:rPr>
          <w:sz w:val="28"/>
          <w:szCs w:val="28"/>
        </w:rPr>
        <w:t>Долотинского сельского поселения</w:t>
      </w:r>
      <w:r w:rsidRPr="00DB4531">
        <w:rPr>
          <w:sz w:val="28"/>
          <w:szCs w:val="28"/>
        </w:rPr>
        <w:t xml:space="preserve"> </w:t>
      </w:r>
    </w:p>
    <w:p w:rsidR="00AA65E4" w:rsidRPr="00890584" w:rsidRDefault="00AA65E4" w:rsidP="00DB4531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89058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890584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90584">
        <w:rPr>
          <w:sz w:val="28"/>
          <w:szCs w:val="28"/>
        </w:rPr>
        <w:t xml:space="preserve"> годов</w:t>
      </w:r>
    </w:p>
    <w:p w:rsidR="00AA65E4" w:rsidRDefault="00AA65E4" w:rsidP="00CA6A85">
      <w:pPr>
        <w:widowControl w:val="0"/>
        <w:jc w:val="center"/>
        <w:rPr>
          <w:sz w:val="28"/>
          <w:szCs w:val="28"/>
        </w:rPr>
      </w:pPr>
    </w:p>
    <w:p w:rsidR="00AA65E4" w:rsidRDefault="00AA65E4" w:rsidP="00CA6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65E4" w:rsidRDefault="00AA65E4" w:rsidP="00CA6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8FD">
        <w:rPr>
          <w:sz w:val="28"/>
          <w:szCs w:val="28"/>
        </w:rPr>
        <w:t xml:space="preserve">Под </w:t>
      </w:r>
      <w:r w:rsidR="00DB4531" w:rsidRPr="00DB4531">
        <w:rPr>
          <w:sz w:val="28"/>
          <w:szCs w:val="28"/>
        </w:rPr>
        <w:t>муниципальной долговой политик</w:t>
      </w:r>
      <w:r w:rsidR="00DC737A">
        <w:rPr>
          <w:sz w:val="28"/>
          <w:szCs w:val="28"/>
        </w:rPr>
        <w:t>ой</w:t>
      </w:r>
      <w:r w:rsidR="00DB4531" w:rsidRPr="00DB4531">
        <w:rPr>
          <w:sz w:val="28"/>
          <w:szCs w:val="28"/>
        </w:rPr>
        <w:t xml:space="preserve"> </w:t>
      </w:r>
      <w:r w:rsidR="00EF6EA9">
        <w:rPr>
          <w:sz w:val="28"/>
          <w:szCs w:val="28"/>
        </w:rPr>
        <w:t>Долотинского сельского поселения</w:t>
      </w:r>
      <w:r w:rsidR="00EF6EA9" w:rsidRPr="00DB4531">
        <w:rPr>
          <w:sz w:val="28"/>
          <w:szCs w:val="28"/>
        </w:rPr>
        <w:t xml:space="preserve"> </w:t>
      </w:r>
      <w:r w:rsidRPr="0096796B">
        <w:rPr>
          <w:sz w:val="28"/>
          <w:szCs w:val="28"/>
        </w:rPr>
        <w:t xml:space="preserve">понимается деятельность </w:t>
      </w:r>
      <w:r w:rsidRPr="00E25944">
        <w:rPr>
          <w:sz w:val="28"/>
          <w:szCs w:val="28"/>
        </w:rPr>
        <w:t xml:space="preserve">органов </w:t>
      </w:r>
      <w:r w:rsidR="00E67234" w:rsidRPr="00E25944">
        <w:rPr>
          <w:sz w:val="28"/>
          <w:szCs w:val="28"/>
        </w:rPr>
        <w:t>местного самоуправления</w:t>
      </w:r>
      <w:r w:rsidR="00EF6EA9">
        <w:rPr>
          <w:sz w:val="28"/>
          <w:szCs w:val="28"/>
        </w:rPr>
        <w:t xml:space="preserve"> Долотинского сельского поселения</w:t>
      </w:r>
      <w:r w:rsidRPr="0096796B">
        <w:rPr>
          <w:sz w:val="28"/>
          <w:szCs w:val="28"/>
        </w:rPr>
        <w:t>, направленная на</w:t>
      </w:r>
      <w:r w:rsidR="00EF6EA9">
        <w:rPr>
          <w:sz w:val="28"/>
          <w:szCs w:val="28"/>
        </w:rPr>
        <w:t xml:space="preserve"> </w:t>
      </w:r>
      <w:r w:rsidRPr="0096796B">
        <w:rPr>
          <w:sz w:val="28"/>
          <w:szCs w:val="28"/>
        </w:rPr>
        <w:t xml:space="preserve">обеспечение потребностей </w:t>
      </w:r>
      <w:r w:rsidR="00EF6EA9">
        <w:rPr>
          <w:sz w:val="28"/>
          <w:szCs w:val="28"/>
        </w:rPr>
        <w:t>Долотинского сельского поселения</w:t>
      </w:r>
      <w:r w:rsidR="00EF6EA9" w:rsidRPr="00DB4531">
        <w:rPr>
          <w:sz w:val="28"/>
          <w:szCs w:val="28"/>
        </w:rPr>
        <w:t xml:space="preserve"> </w:t>
      </w:r>
      <w:r w:rsidRPr="0096796B">
        <w:rPr>
          <w:sz w:val="28"/>
          <w:szCs w:val="28"/>
        </w:rPr>
        <w:t>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</w:t>
      </w:r>
      <w:r w:rsidR="00CA6A85">
        <w:rPr>
          <w:sz w:val="28"/>
          <w:szCs w:val="28"/>
          <w:lang w:val="en-US"/>
        </w:rPr>
        <w:t> </w:t>
      </w:r>
      <w:r w:rsidRPr="0096796B">
        <w:rPr>
          <w:sz w:val="28"/>
          <w:szCs w:val="28"/>
        </w:rPr>
        <w:t>структуры обязательств, исключающих их неисполнение.</w:t>
      </w:r>
    </w:p>
    <w:p w:rsidR="00AA65E4" w:rsidRDefault="00DB4531" w:rsidP="00CA6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долговая политика</w:t>
      </w:r>
      <w:r w:rsidRPr="00DB4531">
        <w:rPr>
          <w:sz w:val="28"/>
          <w:szCs w:val="28"/>
        </w:rPr>
        <w:t xml:space="preserve">  </w:t>
      </w:r>
      <w:r w:rsidR="00EF6EA9">
        <w:rPr>
          <w:sz w:val="28"/>
          <w:szCs w:val="28"/>
        </w:rPr>
        <w:t>Долотинского сельского поселения</w:t>
      </w:r>
      <w:r w:rsidR="00EF6EA9" w:rsidRPr="00DB4531">
        <w:rPr>
          <w:sz w:val="28"/>
          <w:szCs w:val="28"/>
        </w:rPr>
        <w:t xml:space="preserve"> </w:t>
      </w:r>
      <w:r w:rsidR="00AA65E4" w:rsidRPr="00F51BB2">
        <w:rPr>
          <w:sz w:val="28"/>
          <w:szCs w:val="28"/>
        </w:rPr>
        <w:t>на 2020 год и</w:t>
      </w:r>
      <w:r w:rsidR="00CA6A85">
        <w:rPr>
          <w:sz w:val="28"/>
          <w:szCs w:val="28"/>
          <w:lang w:val="en-US"/>
        </w:rPr>
        <w:t> </w:t>
      </w:r>
      <w:r w:rsidR="00AA65E4" w:rsidRPr="00F51BB2">
        <w:rPr>
          <w:sz w:val="28"/>
          <w:szCs w:val="28"/>
        </w:rPr>
        <w:t>плановый период 2021 и 2022 годов (далее – долговая политика) определяет</w:t>
      </w:r>
      <w:r w:rsidR="00EF6EA9">
        <w:rPr>
          <w:sz w:val="28"/>
          <w:szCs w:val="28"/>
        </w:rPr>
        <w:t xml:space="preserve"> </w:t>
      </w:r>
      <w:r w:rsidR="00AA65E4">
        <w:rPr>
          <w:sz w:val="28"/>
          <w:szCs w:val="28"/>
        </w:rPr>
        <w:t xml:space="preserve">основные факторы, характер и направления долговой политики, </w:t>
      </w:r>
      <w:r w:rsidR="00AA65E4" w:rsidRPr="0096796B">
        <w:rPr>
          <w:sz w:val="28"/>
          <w:szCs w:val="28"/>
        </w:rPr>
        <w:t xml:space="preserve">цели </w:t>
      </w:r>
      <w:r w:rsidR="00AA65E4">
        <w:rPr>
          <w:sz w:val="28"/>
          <w:szCs w:val="28"/>
        </w:rPr>
        <w:t xml:space="preserve">и </w:t>
      </w:r>
      <w:r w:rsidR="00AA65E4" w:rsidRPr="0096796B">
        <w:rPr>
          <w:sz w:val="28"/>
          <w:szCs w:val="28"/>
        </w:rPr>
        <w:t>задачи</w:t>
      </w:r>
      <w:r w:rsidR="00AA65E4">
        <w:rPr>
          <w:sz w:val="28"/>
          <w:szCs w:val="28"/>
        </w:rPr>
        <w:t xml:space="preserve"> долговой политики</w:t>
      </w:r>
      <w:r w:rsidR="00AA65E4" w:rsidRPr="0096796B">
        <w:rPr>
          <w:sz w:val="28"/>
          <w:szCs w:val="28"/>
        </w:rPr>
        <w:t xml:space="preserve">, </w:t>
      </w:r>
      <w:r w:rsidR="00AA65E4">
        <w:rPr>
          <w:sz w:val="28"/>
          <w:szCs w:val="28"/>
        </w:rPr>
        <w:t xml:space="preserve">инструменты ее реализации, </w:t>
      </w:r>
      <w:r w:rsidR="00AA65E4" w:rsidRPr="0096796B">
        <w:rPr>
          <w:sz w:val="28"/>
          <w:szCs w:val="28"/>
        </w:rPr>
        <w:t xml:space="preserve">риски </w:t>
      </w:r>
      <w:r w:rsidR="00AA65E4">
        <w:rPr>
          <w:sz w:val="28"/>
          <w:szCs w:val="28"/>
        </w:rPr>
        <w:t xml:space="preserve">для бюджета, возникающие в процессе управления </w:t>
      </w:r>
      <w:r w:rsidR="0045142F">
        <w:rPr>
          <w:sz w:val="28"/>
          <w:szCs w:val="28"/>
        </w:rPr>
        <w:t>муниципальным</w:t>
      </w:r>
      <w:r w:rsidR="00AA65E4">
        <w:rPr>
          <w:sz w:val="28"/>
          <w:szCs w:val="28"/>
        </w:rPr>
        <w:t xml:space="preserve"> долгом </w:t>
      </w:r>
      <w:r w:rsidR="00EF6EA9">
        <w:rPr>
          <w:sz w:val="28"/>
          <w:szCs w:val="28"/>
        </w:rPr>
        <w:t>Долотинского сельского поселения</w:t>
      </w:r>
      <w:r w:rsidR="00AA65E4" w:rsidRPr="0096796B">
        <w:rPr>
          <w:sz w:val="28"/>
          <w:szCs w:val="28"/>
        </w:rPr>
        <w:t>.</w:t>
      </w:r>
    </w:p>
    <w:p w:rsidR="00AA65E4" w:rsidRDefault="00AA65E4" w:rsidP="00AA65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65E4" w:rsidRPr="00791BB3" w:rsidRDefault="00AA65E4" w:rsidP="00AA65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1BB3">
        <w:rPr>
          <w:sz w:val="28"/>
          <w:szCs w:val="28"/>
        </w:rPr>
        <w:t xml:space="preserve">1. Итоги реализации долговой политики </w:t>
      </w:r>
    </w:p>
    <w:p w:rsidR="00AA65E4" w:rsidRPr="00791BB3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65E4" w:rsidRPr="00791BB3" w:rsidRDefault="00791BB3" w:rsidP="00791B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B3">
        <w:rPr>
          <w:sz w:val="28"/>
          <w:szCs w:val="28"/>
        </w:rPr>
        <w:t>По итогам 2018 года б</w:t>
      </w:r>
      <w:r w:rsidR="0045142F" w:rsidRPr="00791BB3">
        <w:rPr>
          <w:sz w:val="28"/>
          <w:szCs w:val="28"/>
        </w:rPr>
        <w:t xml:space="preserve">юджет </w:t>
      </w:r>
      <w:r w:rsidR="00EF6EA9">
        <w:rPr>
          <w:sz w:val="28"/>
          <w:szCs w:val="28"/>
        </w:rPr>
        <w:t>Долотинского сельского поселения</w:t>
      </w:r>
      <w:r w:rsidR="00EF6EA9" w:rsidRPr="00DB4531">
        <w:rPr>
          <w:sz w:val="28"/>
          <w:szCs w:val="28"/>
        </w:rPr>
        <w:t xml:space="preserve"> </w:t>
      </w:r>
      <w:r w:rsidR="00C40B81">
        <w:rPr>
          <w:sz w:val="28"/>
          <w:szCs w:val="28"/>
        </w:rPr>
        <w:t xml:space="preserve">(далее – бюджет </w:t>
      </w:r>
      <w:r w:rsidR="00EF6EA9">
        <w:rPr>
          <w:sz w:val="28"/>
          <w:szCs w:val="28"/>
        </w:rPr>
        <w:t>поселения</w:t>
      </w:r>
      <w:r w:rsidR="00C40B81">
        <w:rPr>
          <w:sz w:val="28"/>
          <w:szCs w:val="28"/>
        </w:rPr>
        <w:t>)</w:t>
      </w:r>
      <w:r w:rsidR="0045142F" w:rsidRPr="00791BB3">
        <w:rPr>
          <w:sz w:val="28"/>
          <w:szCs w:val="28"/>
        </w:rPr>
        <w:t xml:space="preserve"> ис</w:t>
      </w:r>
      <w:r w:rsidRPr="00791BB3">
        <w:rPr>
          <w:sz w:val="28"/>
          <w:szCs w:val="28"/>
        </w:rPr>
        <w:t xml:space="preserve">полнен </w:t>
      </w:r>
      <w:r w:rsidR="0045142F" w:rsidRPr="00791BB3">
        <w:rPr>
          <w:sz w:val="28"/>
          <w:szCs w:val="28"/>
        </w:rPr>
        <w:t>без привлечения муниципальных заимствований</w:t>
      </w:r>
      <w:r w:rsidRPr="00791BB3">
        <w:rPr>
          <w:sz w:val="28"/>
          <w:szCs w:val="28"/>
        </w:rPr>
        <w:t>.</w:t>
      </w:r>
    </w:p>
    <w:p w:rsidR="00AA65E4" w:rsidRDefault="00AA65E4" w:rsidP="00AA6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A85" w:rsidRPr="00CA6A85" w:rsidRDefault="00AA65E4" w:rsidP="00AA65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CA6A8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Основные факторы, определяющие характер</w:t>
      </w:r>
    </w:p>
    <w:p w:rsidR="00AA65E4" w:rsidRDefault="00AA65E4" w:rsidP="00AA65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направления долговой политики</w:t>
      </w:r>
    </w:p>
    <w:p w:rsidR="00AA65E4" w:rsidRPr="00EF2E7B" w:rsidRDefault="00AA65E4" w:rsidP="00EF2E7B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AA65E4" w:rsidRPr="00EF2E7B" w:rsidRDefault="00AA65E4" w:rsidP="00EF2E7B">
      <w:pPr>
        <w:widowControl w:val="0"/>
        <w:ind w:firstLine="709"/>
        <w:jc w:val="both"/>
        <w:rPr>
          <w:kern w:val="2"/>
          <w:sz w:val="28"/>
          <w:szCs w:val="28"/>
        </w:rPr>
      </w:pPr>
      <w:r w:rsidRPr="00EF2E7B">
        <w:rPr>
          <w:kern w:val="2"/>
          <w:sz w:val="28"/>
          <w:szCs w:val="28"/>
        </w:rPr>
        <w:t xml:space="preserve">Характер и направления долговой политики определяются уровнем </w:t>
      </w:r>
      <w:r w:rsidR="00DB4531" w:rsidRPr="00EF2E7B">
        <w:rPr>
          <w:kern w:val="2"/>
          <w:sz w:val="28"/>
          <w:szCs w:val="28"/>
        </w:rPr>
        <w:t>муниципального</w:t>
      </w:r>
      <w:r w:rsidRPr="00EF2E7B">
        <w:rPr>
          <w:kern w:val="2"/>
          <w:sz w:val="28"/>
          <w:szCs w:val="28"/>
        </w:rPr>
        <w:t xml:space="preserve"> долга </w:t>
      </w:r>
      <w:r w:rsidR="00EF6EA9">
        <w:rPr>
          <w:sz w:val="28"/>
          <w:szCs w:val="28"/>
        </w:rPr>
        <w:t>Долотинского сельского поселения</w:t>
      </w:r>
      <w:r w:rsidRPr="00EF2E7B">
        <w:rPr>
          <w:kern w:val="2"/>
          <w:sz w:val="28"/>
          <w:szCs w:val="28"/>
        </w:rPr>
        <w:t>, требованиями бюджетного законодательства</w:t>
      </w:r>
      <w:r w:rsidR="00FE0CA9" w:rsidRPr="00EF2E7B">
        <w:rPr>
          <w:kern w:val="2"/>
          <w:sz w:val="28"/>
          <w:szCs w:val="28"/>
        </w:rPr>
        <w:t>.</w:t>
      </w:r>
    </w:p>
    <w:p w:rsidR="00AA65E4" w:rsidRPr="00EF2E7B" w:rsidRDefault="00AA65E4" w:rsidP="00EF2E7B">
      <w:pPr>
        <w:widowControl w:val="0"/>
        <w:ind w:firstLine="709"/>
        <w:jc w:val="both"/>
        <w:rPr>
          <w:kern w:val="2"/>
          <w:sz w:val="28"/>
          <w:szCs w:val="28"/>
        </w:rPr>
      </w:pPr>
      <w:r w:rsidRPr="00EF2E7B">
        <w:rPr>
          <w:kern w:val="2"/>
          <w:sz w:val="28"/>
          <w:szCs w:val="28"/>
        </w:rPr>
        <w:t xml:space="preserve">Бюджетным </w:t>
      </w:r>
      <w:hyperlink r:id="rId8" w:history="1">
        <w:r w:rsidRPr="00EF2E7B">
          <w:rPr>
            <w:kern w:val="2"/>
            <w:sz w:val="28"/>
            <w:szCs w:val="28"/>
          </w:rPr>
          <w:t>кодексом</w:t>
        </w:r>
      </w:hyperlink>
      <w:r w:rsidRPr="00EF2E7B">
        <w:rPr>
          <w:kern w:val="2"/>
          <w:sz w:val="28"/>
          <w:szCs w:val="28"/>
        </w:rPr>
        <w:t xml:space="preserve"> Российской Федерации установлены ограничения </w:t>
      </w:r>
      <w:r w:rsidR="00E91C67" w:rsidRPr="00EF2E7B">
        <w:rPr>
          <w:kern w:val="2"/>
          <w:sz w:val="28"/>
          <w:szCs w:val="28"/>
        </w:rPr>
        <w:t>по</w:t>
      </w:r>
      <w:r w:rsidR="00CA6A85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 xml:space="preserve">объему </w:t>
      </w:r>
      <w:r w:rsidR="00DB4531" w:rsidRPr="00EF2E7B">
        <w:rPr>
          <w:kern w:val="2"/>
          <w:sz w:val="28"/>
          <w:szCs w:val="28"/>
        </w:rPr>
        <w:t>муниципального</w:t>
      </w:r>
      <w:r w:rsidRPr="00EF2E7B">
        <w:rPr>
          <w:kern w:val="2"/>
          <w:sz w:val="28"/>
          <w:szCs w:val="28"/>
        </w:rPr>
        <w:t xml:space="preserve"> долга и</w:t>
      </w:r>
      <w:r w:rsidR="00E91C67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>расходам на его обслуживание.</w:t>
      </w:r>
    </w:p>
    <w:p w:rsidR="00FE0CA9" w:rsidRPr="00EF2E7B" w:rsidRDefault="00FE0CA9" w:rsidP="00EF2E7B">
      <w:pPr>
        <w:widowControl w:val="0"/>
        <w:ind w:firstLine="709"/>
        <w:jc w:val="both"/>
        <w:rPr>
          <w:kern w:val="2"/>
          <w:sz w:val="28"/>
          <w:szCs w:val="28"/>
        </w:rPr>
      </w:pPr>
      <w:r w:rsidRPr="00EF2E7B">
        <w:rPr>
          <w:kern w:val="2"/>
          <w:sz w:val="28"/>
          <w:szCs w:val="28"/>
        </w:rPr>
        <w:t>Объем муниципального долга не должен превышать утвержденный решением о бюджете</w:t>
      </w:r>
      <w:r w:rsidR="00C40B81">
        <w:rPr>
          <w:kern w:val="2"/>
          <w:sz w:val="28"/>
          <w:szCs w:val="28"/>
        </w:rPr>
        <w:t xml:space="preserve">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 xml:space="preserve"> на очередной финансовый год и плановый период общий объем доходов бюджета</w:t>
      </w:r>
      <w:r w:rsidR="00C40B81">
        <w:rPr>
          <w:kern w:val="2"/>
          <w:sz w:val="28"/>
          <w:szCs w:val="28"/>
        </w:rPr>
        <w:t xml:space="preserve">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 xml:space="preserve"> без учета утвержденного объема безвозмездных поступлений и (или) поступлений налоговых </w:t>
      </w:r>
      <w:r w:rsidRPr="00EF2E7B">
        <w:rPr>
          <w:kern w:val="2"/>
          <w:sz w:val="28"/>
          <w:szCs w:val="28"/>
        </w:rPr>
        <w:lastRenderedPageBreak/>
        <w:t>доходов по дополнительным нормативам отчислений от налога на доходы физических лиц.</w:t>
      </w:r>
    </w:p>
    <w:p w:rsidR="00AA65E4" w:rsidRPr="00EF2E7B" w:rsidRDefault="00AA65E4" w:rsidP="00EF2E7B">
      <w:pPr>
        <w:widowControl w:val="0"/>
        <w:ind w:firstLine="709"/>
        <w:jc w:val="both"/>
        <w:rPr>
          <w:kern w:val="2"/>
          <w:sz w:val="28"/>
          <w:szCs w:val="28"/>
        </w:rPr>
      </w:pPr>
      <w:r w:rsidRPr="00EF2E7B">
        <w:rPr>
          <w:kern w:val="2"/>
          <w:sz w:val="28"/>
          <w:szCs w:val="28"/>
        </w:rPr>
        <w:t xml:space="preserve">Объем расходов на обслуживание </w:t>
      </w:r>
      <w:r w:rsidR="006C0F85" w:rsidRPr="00EF2E7B">
        <w:rPr>
          <w:kern w:val="2"/>
          <w:sz w:val="28"/>
          <w:szCs w:val="28"/>
        </w:rPr>
        <w:t>муниципального</w:t>
      </w:r>
      <w:r w:rsidRPr="00EF2E7B">
        <w:rPr>
          <w:kern w:val="2"/>
          <w:sz w:val="28"/>
          <w:szCs w:val="28"/>
        </w:rPr>
        <w:t xml:space="preserve"> долга в очередном финансовом году и плановом периоде, утвержденный</w:t>
      </w:r>
      <w:r w:rsidR="00D56FCF" w:rsidRPr="00EF2E7B">
        <w:rPr>
          <w:kern w:val="2"/>
          <w:sz w:val="28"/>
          <w:szCs w:val="28"/>
        </w:rPr>
        <w:t xml:space="preserve"> решением</w:t>
      </w:r>
      <w:r w:rsidRPr="00EF2E7B">
        <w:rPr>
          <w:kern w:val="2"/>
          <w:sz w:val="28"/>
          <w:szCs w:val="28"/>
        </w:rPr>
        <w:t xml:space="preserve"> о</w:t>
      </w:r>
      <w:r w:rsidR="00EF6EA9">
        <w:rPr>
          <w:kern w:val="2"/>
          <w:sz w:val="28"/>
          <w:szCs w:val="28"/>
        </w:rPr>
        <w:t xml:space="preserve"> </w:t>
      </w:r>
      <w:r w:rsidR="00C40B81" w:rsidRPr="00C40B81">
        <w:rPr>
          <w:kern w:val="2"/>
          <w:sz w:val="28"/>
          <w:szCs w:val="28"/>
        </w:rPr>
        <w:t xml:space="preserve">бюджете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>, по данным отчета об исполнении бюджета</w:t>
      </w:r>
      <w:r w:rsidR="00C40B81">
        <w:rPr>
          <w:kern w:val="2"/>
          <w:sz w:val="28"/>
          <w:szCs w:val="28"/>
        </w:rPr>
        <w:t xml:space="preserve">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 xml:space="preserve"> за отчетный финансовый год</w:t>
      </w:r>
      <w:r w:rsidR="00E91C67" w:rsidRPr="00EF2E7B">
        <w:rPr>
          <w:kern w:val="2"/>
          <w:sz w:val="28"/>
          <w:szCs w:val="28"/>
        </w:rPr>
        <w:t>,</w:t>
      </w:r>
      <w:r w:rsidRPr="00EF2E7B">
        <w:rPr>
          <w:kern w:val="2"/>
          <w:sz w:val="28"/>
          <w:szCs w:val="28"/>
        </w:rPr>
        <w:t xml:space="preserve"> не</w:t>
      </w:r>
      <w:r w:rsidR="00CA6A85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 xml:space="preserve">должен превышать </w:t>
      </w:r>
      <w:r w:rsidRPr="00DD4693">
        <w:rPr>
          <w:kern w:val="2"/>
          <w:sz w:val="28"/>
          <w:szCs w:val="28"/>
        </w:rPr>
        <w:t>15</w:t>
      </w:r>
      <w:r w:rsidR="00E91C67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>процентов объема расходов</w:t>
      </w:r>
      <w:r w:rsidR="00EF6EA9">
        <w:rPr>
          <w:kern w:val="2"/>
          <w:sz w:val="28"/>
          <w:szCs w:val="28"/>
        </w:rPr>
        <w:t xml:space="preserve"> </w:t>
      </w:r>
      <w:r w:rsidR="005F5BB9">
        <w:rPr>
          <w:kern w:val="2"/>
          <w:sz w:val="28"/>
          <w:szCs w:val="28"/>
        </w:rPr>
        <w:t>бюджета</w:t>
      </w:r>
      <w:r w:rsidR="00EF6EA9">
        <w:rPr>
          <w:kern w:val="2"/>
          <w:sz w:val="28"/>
          <w:szCs w:val="28"/>
        </w:rPr>
        <w:t xml:space="preserve"> поселения</w:t>
      </w:r>
      <w:r w:rsidRPr="00EF2E7B">
        <w:rPr>
          <w:kern w:val="2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A65E4" w:rsidRPr="00EF2E7B" w:rsidRDefault="00AA65E4" w:rsidP="00EF2E7B">
      <w:pPr>
        <w:widowControl w:val="0"/>
        <w:ind w:firstLine="709"/>
        <w:jc w:val="both"/>
        <w:rPr>
          <w:kern w:val="2"/>
          <w:sz w:val="28"/>
          <w:szCs w:val="28"/>
        </w:rPr>
      </w:pPr>
      <w:r w:rsidRPr="00EF2E7B">
        <w:rPr>
          <w:kern w:val="2"/>
          <w:sz w:val="28"/>
          <w:szCs w:val="28"/>
        </w:rPr>
        <w:t>Начиная с бюджетов на 2021</w:t>
      </w:r>
      <w:r w:rsidR="00E91C67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 xml:space="preserve">год объем расходов на обслуживание </w:t>
      </w:r>
      <w:r w:rsidR="006C0F85" w:rsidRPr="00EF2E7B">
        <w:rPr>
          <w:kern w:val="2"/>
          <w:sz w:val="28"/>
          <w:szCs w:val="28"/>
        </w:rPr>
        <w:t>муниципального</w:t>
      </w:r>
      <w:r w:rsidRPr="00EF2E7B">
        <w:rPr>
          <w:kern w:val="2"/>
          <w:sz w:val="28"/>
          <w:szCs w:val="28"/>
        </w:rPr>
        <w:t xml:space="preserve"> долга утверждается </w:t>
      </w:r>
      <w:r w:rsidR="0074183E" w:rsidRPr="00EF2E7B">
        <w:rPr>
          <w:kern w:val="2"/>
          <w:sz w:val="28"/>
          <w:szCs w:val="28"/>
        </w:rPr>
        <w:t xml:space="preserve">решением о </w:t>
      </w:r>
      <w:r w:rsidR="00C40B81">
        <w:rPr>
          <w:kern w:val="2"/>
          <w:sz w:val="28"/>
          <w:szCs w:val="28"/>
        </w:rPr>
        <w:t xml:space="preserve">бюджете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 xml:space="preserve"> при соблюдении следующих требований:</w:t>
      </w:r>
    </w:p>
    <w:p w:rsidR="0074183E" w:rsidRPr="00EF2E7B" w:rsidRDefault="00AA65E4" w:rsidP="00EF2E7B">
      <w:pPr>
        <w:widowControl w:val="0"/>
        <w:ind w:firstLine="709"/>
        <w:jc w:val="both"/>
        <w:rPr>
          <w:kern w:val="2"/>
          <w:sz w:val="28"/>
          <w:szCs w:val="28"/>
        </w:rPr>
      </w:pPr>
      <w:r w:rsidRPr="00EF2E7B">
        <w:rPr>
          <w:kern w:val="2"/>
          <w:sz w:val="28"/>
          <w:szCs w:val="28"/>
        </w:rPr>
        <w:t xml:space="preserve">доля объема расходов на обслуживание </w:t>
      </w:r>
      <w:r w:rsidR="006C0F85" w:rsidRPr="00EF2E7B">
        <w:rPr>
          <w:kern w:val="2"/>
          <w:sz w:val="28"/>
          <w:szCs w:val="28"/>
        </w:rPr>
        <w:t>муниципального</w:t>
      </w:r>
      <w:r w:rsidRPr="00EF2E7B">
        <w:rPr>
          <w:kern w:val="2"/>
          <w:sz w:val="28"/>
          <w:szCs w:val="28"/>
        </w:rPr>
        <w:t xml:space="preserve"> долга в очередном финансовом году и плановом периоде не</w:t>
      </w:r>
      <w:r w:rsidR="00E91C67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>должна превышать 10</w:t>
      </w:r>
      <w:r w:rsidR="00E91C67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 xml:space="preserve">процентов утвержденного </w:t>
      </w:r>
      <w:r w:rsidR="0074183E" w:rsidRPr="00EF2E7B">
        <w:rPr>
          <w:kern w:val="2"/>
          <w:sz w:val="28"/>
          <w:szCs w:val="28"/>
        </w:rPr>
        <w:t xml:space="preserve">решением </w:t>
      </w:r>
      <w:r w:rsidR="00C40B81">
        <w:rPr>
          <w:kern w:val="2"/>
          <w:sz w:val="28"/>
          <w:szCs w:val="28"/>
        </w:rPr>
        <w:t xml:space="preserve">о </w:t>
      </w:r>
      <w:r w:rsidRPr="00EF2E7B">
        <w:rPr>
          <w:kern w:val="2"/>
          <w:sz w:val="28"/>
          <w:szCs w:val="28"/>
        </w:rPr>
        <w:t>бюджете</w:t>
      </w:r>
      <w:r w:rsidR="00C40B81">
        <w:rPr>
          <w:kern w:val="2"/>
          <w:sz w:val="28"/>
          <w:szCs w:val="28"/>
        </w:rPr>
        <w:t xml:space="preserve">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 xml:space="preserve"> на</w:t>
      </w:r>
      <w:r w:rsidR="00CA6A85" w:rsidRPr="00EF2E7B">
        <w:rPr>
          <w:kern w:val="2"/>
          <w:sz w:val="28"/>
          <w:szCs w:val="28"/>
        </w:rPr>
        <w:t> </w:t>
      </w:r>
      <w:r w:rsidRPr="00EF2E7B">
        <w:rPr>
          <w:kern w:val="2"/>
          <w:sz w:val="28"/>
          <w:szCs w:val="28"/>
        </w:rPr>
        <w:t>очередной финансовый год и плановый период общего объема расходов бюджета</w:t>
      </w:r>
      <w:r w:rsidR="00C40B81">
        <w:rPr>
          <w:kern w:val="2"/>
          <w:sz w:val="28"/>
          <w:szCs w:val="28"/>
        </w:rPr>
        <w:t xml:space="preserve">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74183E" w:rsidRPr="00EF2E7B" w:rsidRDefault="0074183E" w:rsidP="00EF2E7B">
      <w:pPr>
        <w:widowControl w:val="0"/>
        <w:ind w:firstLine="709"/>
        <w:jc w:val="both"/>
        <w:rPr>
          <w:kern w:val="2"/>
          <w:sz w:val="28"/>
          <w:szCs w:val="28"/>
        </w:rPr>
      </w:pPr>
      <w:r w:rsidRPr="00EF2E7B">
        <w:rPr>
          <w:kern w:val="2"/>
          <w:sz w:val="28"/>
          <w:szCs w:val="28"/>
        </w:rPr>
        <w:t xml:space="preserve">годовая сумма платежей в очередном финансовом году и плановом периоде по погашению и обслуживанию муниципального долга, возникшего по состоянию на 1 января очередного финансового года, не должна превышать </w:t>
      </w:r>
      <w:r w:rsidRPr="00DD4693">
        <w:rPr>
          <w:kern w:val="2"/>
          <w:sz w:val="28"/>
          <w:szCs w:val="28"/>
        </w:rPr>
        <w:t>20</w:t>
      </w:r>
      <w:r w:rsidRPr="00EF2E7B">
        <w:rPr>
          <w:kern w:val="2"/>
          <w:sz w:val="28"/>
          <w:szCs w:val="28"/>
        </w:rPr>
        <w:t xml:space="preserve"> процентов утвержденного решением о бюджете </w:t>
      </w:r>
      <w:r w:rsidR="00EF6EA9">
        <w:rPr>
          <w:kern w:val="2"/>
          <w:sz w:val="28"/>
          <w:szCs w:val="28"/>
        </w:rPr>
        <w:t>поселения</w:t>
      </w:r>
      <w:r w:rsidR="00C40B81">
        <w:rPr>
          <w:kern w:val="2"/>
          <w:sz w:val="28"/>
          <w:szCs w:val="28"/>
        </w:rPr>
        <w:t xml:space="preserve"> </w:t>
      </w:r>
      <w:r w:rsidRPr="00EF2E7B">
        <w:rPr>
          <w:kern w:val="2"/>
          <w:sz w:val="28"/>
          <w:szCs w:val="28"/>
        </w:rPr>
        <w:t>на очередной финансовый год и плановый период общего объема налоговых, неналоговых доходов бюджета</w:t>
      </w:r>
      <w:r w:rsidR="00C40B81">
        <w:rPr>
          <w:kern w:val="2"/>
          <w:sz w:val="28"/>
          <w:szCs w:val="28"/>
        </w:rPr>
        <w:t xml:space="preserve"> </w:t>
      </w:r>
      <w:r w:rsidR="00EF6EA9">
        <w:rPr>
          <w:kern w:val="2"/>
          <w:sz w:val="28"/>
          <w:szCs w:val="28"/>
        </w:rPr>
        <w:t>поселения</w:t>
      </w:r>
      <w:r w:rsidRPr="00EF2E7B">
        <w:rPr>
          <w:kern w:val="2"/>
          <w:sz w:val="28"/>
          <w:szCs w:val="28"/>
        </w:rPr>
        <w:t xml:space="preserve"> и дотаций из бюджетов бюджетной системы Российской Федерации;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периода.</w:t>
      </w:r>
    </w:p>
    <w:p w:rsidR="00EF2E7B" w:rsidRDefault="00EF2E7B" w:rsidP="00CA6A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5E4" w:rsidRDefault="00AA65E4" w:rsidP="00CA6A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CA6A8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Цели и задачи долговой политики</w:t>
      </w:r>
    </w:p>
    <w:p w:rsidR="00AA65E4" w:rsidRDefault="00AA65E4" w:rsidP="00CA6A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долговой политики являются: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сбалансированности </w:t>
      </w:r>
      <w:r w:rsidR="005F5BB9">
        <w:rPr>
          <w:sz w:val="28"/>
          <w:szCs w:val="28"/>
        </w:rPr>
        <w:t xml:space="preserve">бюджета </w:t>
      </w:r>
      <w:r w:rsidR="00EF6EA9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>;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параметров </w:t>
      </w:r>
      <w:r w:rsidR="002E2616" w:rsidRPr="002E261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1407D0">
        <w:rPr>
          <w:sz w:val="28"/>
          <w:szCs w:val="28"/>
        </w:rPr>
        <w:t>Долотинского сельского поселения</w:t>
      </w:r>
      <w:r w:rsidR="002E2616" w:rsidRPr="002E2616">
        <w:rPr>
          <w:sz w:val="28"/>
          <w:szCs w:val="28"/>
        </w:rPr>
        <w:t xml:space="preserve"> </w:t>
      </w:r>
      <w:r>
        <w:rPr>
          <w:sz w:val="28"/>
          <w:szCs w:val="28"/>
        </w:rPr>
        <w:t>на 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исполнение долговых обязательств в полном объеме;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расходов на обслуживание </w:t>
      </w:r>
      <w:r w:rsidR="002E2616" w:rsidRPr="002E261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1407D0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>.</w:t>
      </w:r>
    </w:p>
    <w:p w:rsidR="00DC737A" w:rsidRDefault="00AA65E4" w:rsidP="00DC73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задачами долговой политики </w:t>
      </w:r>
      <w:r w:rsidR="001407D0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>, направленными на</w:t>
      </w:r>
      <w:r w:rsidR="00CA6A8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достижение целей долговой политики </w:t>
      </w:r>
      <w:r w:rsidR="001407D0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>, являются:</w:t>
      </w:r>
    </w:p>
    <w:p w:rsidR="00AA65E4" w:rsidRPr="00E25944" w:rsidRDefault="00AA65E4" w:rsidP="00DC73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944">
        <w:rPr>
          <w:sz w:val="28"/>
          <w:szCs w:val="28"/>
        </w:rPr>
        <w:t>обеспечение дефицита бюджета</w:t>
      </w:r>
      <w:r w:rsidR="00AC3863" w:rsidRPr="00E25944">
        <w:rPr>
          <w:sz w:val="28"/>
          <w:szCs w:val="28"/>
        </w:rPr>
        <w:t xml:space="preserve"> </w:t>
      </w:r>
      <w:r w:rsidR="001407D0">
        <w:rPr>
          <w:sz w:val="28"/>
          <w:szCs w:val="28"/>
        </w:rPr>
        <w:t>Долотинского сельского поселения</w:t>
      </w:r>
      <w:r w:rsidR="001407D0" w:rsidRPr="00E25944">
        <w:rPr>
          <w:sz w:val="28"/>
          <w:szCs w:val="28"/>
        </w:rPr>
        <w:t xml:space="preserve"> </w:t>
      </w:r>
      <w:r w:rsidRPr="00E25944">
        <w:rPr>
          <w:sz w:val="28"/>
          <w:szCs w:val="28"/>
        </w:rPr>
        <w:t xml:space="preserve">в </w:t>
      </w:r>
      <w:r w:rsidRPr="00E25944">
        <w:rPr>
          <w:sz w:val="28"/>
          <w:szCs w:val="28"/>
        </w:rPr>
        <w:lastRenderedPageBreak/>
        <w:t>2020, 2021 и 2022 годах на уровне не более 10 процентов суммы доходов бюджета</w:t>
      </w:r>
      <w:r w:rsidR="00AC3863" w:rsidRPr="00E25944">
        <w:rPr>
          <w:sz w:val="28"/>
          <w:szCs w:val="28"/>
        </w:rPr>
        <w:t xml:space="preserve"> </w:t>
      </w:r>
      <w:r w:rsidR="001407D0">
        <w:rPr>
          <w:sz w:val="28"/>
          <w:szCs w:val="28"/>
        </w:rPr>
        <w:t>Долотинского сельского поселения</w:t>
      </w:r>
      <w:r w:rsidR="001407D0" w:rsidRPr="00E25944">
        <w:rPr>
          <w:sz w:val="28"/>
          <w:szCs w:val="28"/>
        </w:rPr>
        <w:t xml:space="preserve"> </w:t>
      </w:r>
      <w:r w:rsidR="00AC3863" w:rsidRPr="00E25944">
        <w:rPr>
          <w:sz w:val="28"/>
          <w:szCs w:val="28"/>
        </w:rPr>
        <w:t>без учета утвержденного объема безвозмездных поступлений</w:t>
      </w:r>
      <w:r w:rsidRPr="00E25944">
        <w:rPr>
          <w:sz w:val="28"/>
          <w:szCs w:val="28"/>
        </w:rPr>
        <w:t>;</w:t>
      </w:r>
    </w:p>
    <w:p w:rsidR="00AA65E4" w:rsidRDefault="00AA65E4" w:rsidP="00CA6A8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CA130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 в пределах, необходимых для обеспечения исполнения принятых расходных обязательств бюджета</w:t>
      </w:r>
      <w:r w:rsidR="0010707F">
        <w:rPr>
          <w:sz w:val="28"/>
          <w:szCs w:val="28"/>
        </w:rPr>
        <w:t xml:space="preserve"> </w:t>
      </w:r>
      <w:r w:rsidR="001407D0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>;</w:t>
      </w:r>
    </w:p>
    <w:p w:rsidR="00AA65E4" w:rsidRDefault="00AA65E4" w:rsidP="00CA6A8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расходов на обслуживание </w:t>
      </w:r>
      <w:r w:rsidR="00CA1304" w:rsidRPr="00CA130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долга </w:t>
      </w:r>
      <w:r w:rsidR="001407D0">
        <w:rPr>
          <w:sz w:val="28"/>
          <w:szCs w:val="28"/>
        </w:rPr>
        <w:t>Долотинского сельского поселения</w:t>
      </w:r>
      <w:r w:rsidR="00CA1304" w:rsidRPr="00CA1304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досрочного исполнения долговых обязательств;</w:t>
      </w:r>
    </w:p>
    <w:p w:rsidR="00AA65E4" w:rsidRPr="00E407DF" w:rsidRDefault="00AA65E4" w:rsidP="00CA6A8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407DF">
        <w:rPr>
          <w:sz w:val="28"/>
          <w:szCs w:val="28"/>
        </w:rPr>
        <w:t>недопущение принятия и исполнения расходных обязательств, не</w:t>
      </w:r>
      <w:r w:rsidRPr="00E407DF">
        <w:rPr>
          <w:sz w:val="28"/>
          <w:szCs w:val="28"/>
          <w:lang w:val="en-US"/>
        </w:rPr>
        <w:t> </w:t>
      </w:r>
      <w:r w:rsidRPr="00E407DF">
        <w:rPr>
          <w:sz w:val="28"/>
          <w:szCs w:val="28"/>
        </w:rPr>
        <w:t xml:space="preserve">отнесенных </w:t>
      </w:r>
      <w:hyperlink r:id="rId9" w:history="1">
        <w:r w:rsidRPr="00E407DF">
          <w:rPr>
            <w:sz w:val="28"/>
            <w:szCs w:val="28"/>
          </w:rPr>
          <w:t>Конституцией</w:t>
        </w:r>
      </w:hyperlink>
      <w:r w:rsidRPr="00E407DF">
        <w:rPr>
          <w:sz w:val="28"/>
          <w:szCs w:val="28"/>
        </w:rPr>
        <w:t xml:space="preserve"> Российской Федерации и федеральными законами к</w:t>
      </w:r>
      <w:r w:rsidRPr="00E407DF">
        <w:rPr>
          <w:sz w:val="28"/>
          <w:szCs w:val="28"/>
          <w:lang w:val="en-US"/>
        </w:rPr>
        <w:t> </w:t>
      </w:r>
      <w:r w:rsidRPr="00E407DF">
        <w:rPr>
          <w:sz w:val="28"/>
          <w:szCs w:val="28"/>
        </w:rPr>
        <w:t xml:space="preserve">полномочиям органов </w:t>
      </w:r>
      <w:r w:rsidR="00217FF2" w:rsidRPr="00E407DF">
        <w:rPr>
          <w:sz w:val="28"/>
          <w:szCs w:val="28"/>
        </w:rPr>
        <w:t xml:space="preserve">местного самоуправления </w:t>
      </w:r>
      <w:r w:rsidR="001407D0">
        <w:rPr>
          <w:sz w:val="28"/>
          <w:szCs w:val="28"/>
        </w:rPr>
        <w:t>Долотинского сельского поселения</w:t>
      </w:r>
      <w:r w:rsidR="00DC737A">
        <w:rPr>
          <w:sz w:val="28"/>
          <w:szCs w:val="28"/>
        </w:rPr>
        <w:t>;</w:t>
      </w:r>
    </w:p>
    <w:p w:rsidR="00E407DF" w:rsidRDefault="00AA65E4" w:rsidP="00E407D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407DF">
        <w:rPr>
          <w:sz w:val="28"/>
          <w:szCs w:val="28"/>
        </w:rPr>
        <w:t xml:space="preserve">соблюдение установленных Правительством </w:t>
      </w:r>
      <w:r w:rsidR="00CA1304" w:rsidRPr="00E407DF">
        <w:rPr>
          <w:sz w:val="28"/>
          <w:szCs w:val="28"/>
        </w:rPr>
        <w:t xml:space="preserve">Ростовской области </w:t>
      </w:r>
      <w:r w:rsidRPr="00E407DF">
        <w:rPr>
          <w:sz w:val="28"/>
          <w:szCs w:val="28"/>
        </w:rPr>
        <w:t xml:space="preserve">нормативов формирования расходов на оплату труда </w:t>
      </w:r>
      <w:r w:rsidR="00CA1304" w:rsidRPr="00E407DF">
        <w:rPr>
          <w:sz w:val="28"/>
          <w:szCs w:val="28"/>
        </w:rPr>
        <w:t xml:space="preserve">муниципальных </w:t>
      </w:r>
      <w:r w:rsidRPr="00E407DF">
        <w:rPr>
          <w:sz w:val="28"/>
          <w:szCs w:val="28"/>
        </w:rPr>
        <w:t xml:space="preserve">служащих </w:t>
      </w:r>
      <w:r w:rsidR="001407D0">
        <w:rPr>
          <w:sz w:val="28"/>
          <w:szCs w:val="28"/>
        </w:rPr>
        <w:t>Долотинского сельского поселения</w:t>
      </w:r>
      <w:r w:rsidR="001407D0" w:rsidRPr="00E407DF">
        <w:rPr>
          <w:sz w:val="28"/>
          <w:szCs w:val="28"/>
        </w:rPr>
        <w:t xml:space="preserve"> </w:t>
      </w:r>
      <w:r w:rsidRPr="00E407DF">
        <w:rPr>
          <w:sz w:val="28"/>
          <w:szCs w:val="28"/>
        </w:rPr>
        <w:t xml:space="preserve">и (или) содержание </w:t>
      </w:r>
      <w:r w:rsidR="00E407DF" w:rsidRPr="00E407DF">
        <w:rPr>
          <w:sz w:val="28"/>
          <w:szCs w:val="28"/>
        </w:rPr>
        <w:t xml:space="preserve">органов местного самоуправления </w:t>
      </w:r>
      <w:r w:rsidR="001407D0">
        <w:rPr>
          <w:sz w:val="28"/>
          <w:szCs w:val="28"/>
        </w:rPr>
        <w:t>Долотинского сельского поселения</w:t>
      </w:r>
      <w:r w:rsidR="00E407DF" w:rsidRPr="00E407DF">
        <w:rPr>
          <w:sz w:val="28"/>
          <w:szCs w:val="28"/>
        </w:rPr>
        <w:t>.</w:t>
      </w:r>
    </w:p>
    <w:p w:rsidR="00AA65E4" w:rsidRDefault="00AA65E4" w:rsidP="00E407D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A65E4" w:rsidRDefault="00AA65E4" w:rsidP="00CA6A85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CA6A8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Инструменты реализации долговой политики</w:t>
      </w:r>
    </w:p>
    <w:p w:rsidR="00AA65E4" w:rsidRDefault="00AA65E4" w:rsidP="00CA6A8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A65E4" w:rsidRDefault="00AA65E4" w:rsidP="00CA6A8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долговой политики будет осуществляться с использованием следующих мероприятий и инструментов:</w:t>
      </w:r>
    </w:p>
    <w:p w:rsidR="00AA65E4" w:rsidRDefault="00AA65E4" w:rsidP="00CA6A8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дополнительных доходов, полученных при исполнении бюджета</w:t>
      </w:r>
      <w:r w:rsidR="00965C22">
        <w:rPr>
          <w:sz w:val="28"/>
          <w:szCs w:val="28"/>
        </w:rPr>
        <w:t xml:space="preserve"> </w:t>
      </w:r>
      <w:r w:rsidR="001407D0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 xml:space="preserve">, экономии по расходам, </w:t>
      </w:r>
      <w:r w:rsidRPr="001C6A1A">
        <w:rPr>
          <w:sz w:val="28"/>
          <w:szCs w:val="28"/>
        </w:rPr>
        <w:t xml:space="preserve">на </w:t>
      </w:r>
      <w:r w:rsidRPr="002126AF">
        <w:rPr>
          <w:sz w:val="28"/>
          <w:szCs w:val="28"/>
        </w:rPr>
        <w:t xml:space="preserve">досрочное погашение долговых обязательств </w:t>
      </w:r>
      <w:r w:rsidR="001407D0">
        <w:rPr>
          <w:sz w:val="28"/>
          <w:szCs w:val="28"/>
        </w:rPr>
        <w:t>Долотинского сельского поселения</w:t>
      </w:r>
      <w:r w:rsidR="001407D0" w:rsidRPr="002126AF">
        <w:rPr>
          <w:sz w:val="28"/>
          <w:szCs w:val="28"/>
        </w:rPr>
        <w:t xml:space="preserve"> </w:t>
      </w:r>
      <w:r w:rsidRPr="002126AF">
        <w:rPr>
          <w:sz w:val="28"/>
          <w:szCs w:val="28"/>
        </w:rPr>
        <w:t>или</w:t>
      </w:r>
      <w:r>
        <w:rPr>
          <w:sz w:val="28"/>
          <w:szCs w:val="28"/>
        </w:rPr>
        <w:t xml:space="preserve"> замещение планируемых к привлечению заемных средств;</w:t>
      </w:r>
    </w:p>
    <w:p w:rsidR="00AA65E4" w:rsidRDefault="00AA65E4" w:rsidP="00CA6A8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недопущение принятия новых расходных обязательств </w:t>
      </w:r>
      <w:r w:rsidR="001407D0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 xml:space="preserve">, не обеспеченных </w:t>
      </w:r>
      <w:r w:rsidRPr="00856C5D">
        <w:rPr>
          <w:sz w:val="28"/>
          <w:szCs w:val="28"/>
        </w:rPr>
        <w:t xml:space="preserve">стабильными </w:t>
      </w:r>
      <w:r>
        <w:rPr>
          <w:sz w:val="28"/>
          <w:szCs w:val="28"/>
        </w:rPr>
        <w:t>источниками доходов;</w:t>
      </w:r>
    </w:p>
    <w:p w:rsidR="00E25944" w:rsidRDefault="00AA65E4" w:rsidP="00E25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DD2">
        <w:rPr>
          <w:sz w:val="28"/>
          <w:szCs w:val="28"/>
        </w:rPr>
        <w:t xml:space="preserve">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платежей, связанных с погашением и обслуживанием </w:t>
      </w:r>
      <w:r w:rsidR="00CA1304" w:rsidRPr="00B74DD2">
        <w:rPr>
          <w:sz w:val="28"/>
          <w:szCs w:val="28"/>
        </w:rPr>
        <w:t>муниципального</w:t>
      </w:r>
      <w:r w:rsidRPr="00B74DD2">
        <w:rPr>
          <w:sz w:val="28"/>
          <w:szCs w:val="28"/>
        </w:rPr>
        <w:t xml:space="preserve"> долга, а также оптимизации структуры </w:t>
      </w:r>
      <w:r w:rsidR="00CA1304" w:rsidRPr="00B74DD2">
        <w:rPr>
          <w:sz w:val="28"/>
          <w:szCs w:val="28"/>
        </w:rPr>
        <w:t>муниципального</w:t>
      </w:r>
      <w:r w:rsidRPr="00B74DD2">
        <w:rPr>
          <w:sz w:val="28"/>
          <w:szCs w:val="28"/>
        </w:rPr>
        <w:t xml:space="preserve"> долга за счет комбинирования инструментов среднесрочных и долгосрочных заимствований в целях равномерного распределения долговой нагрузки на бюджет</w:t>
      </w:r>
      <w:r w:rsidR="00B74DD2">
        <w:rPr>
          <w:sz w:val="28"/>
          <w:szCs w:val="28"/>
        </w:rPr>
        <w:t xml:space="preserve"> </w:t>
      </w:r>
      <w:r w:rsidR="001407D0">
        <w:rPr>
          <w:sz w:val="28"/>
          <w:szCs w:val="28"/>
        </w:rPr>
        <w:t>поселения</w:t>
      </w:r>
      <w:r w:rsidRPr="00B74DD2">
        <w:rPr>
          <w:sz w:val="28"/>
          <w:szCs w:val="28"/>
        </w:rPr>
        <w:t>;</w:t>
      </w:r>
    </w:p>
    <w:p w:rsidR="00DC737A" w:rsidRPr="00856C5D" w:rsidRDefault="000D1810" w:rsidP="00DC73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представление муниципальных гарантий </w:t>
      </w:r>
      <w:r w:rsidR="001407D0">
        <w:rPr>
          <w:sz w:val="28"/>
          <w:szCs w:val="28"/>
        </w:rPr>
        <w:t>Долотинского сельского поселения</w:t>
      </w:r>
      <w:r w:rsidR="00E25944" w:rsidRPr="00856C5D">
        <w:rPr>
          <w:sz w:val="28"/>
          <w:szCs w:val="28"/>
        </w:rPr>
        <w:t>;</w:t>
      </w:r>
    </w:p>
    <w:p w:rsidR="00AA65E4" w:rsidRPr="00856C5D" w:rsidRDefault="00AA65E4" w:rsidP="00CA6A8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65C22">
        <w:rPr>
          <w:sz w:val="28"/>
          <w:szCs w:val="28"/>
        </w:rPr>
        <w:t>минимизация привлечения кредитов кредитных организаций с</w:t>
      </w:r>
      <w:r w:rsidR="00CA6A85" w:rsidRPr="00965C22">
        <w:rPr>
          <w:sz w:val="28"/>
          <w:szCs w:val="28"/>
          <w:lang w:val="en-US"/>
        </w:rPr>
        <w:t> </w:t>
      </w:r>
      <w:r w:rsidRPr="00965C22">
        <w:rPr>
          <w:sz w:val="28"/>
          <w:szCs w:val="28"/>
        </w:rPr>
        <w:t>соблюдением ограничения по их об</w:t>
      </w:r>
      <w:r w:rsidR="00B74DD2">
        <w:rPr>
          <w:sz w:val="28"/>
          <w:szCs w:val="28"/>
        </w:rPr>
        <w:t>с</w:t>
      </w:r>
      <w:r w:rsidRPr="00965C22">
        <w:rPr>
          <w:sz w:val="28"/>
          <w:szCs w:val="28"/>
        </w:rPr>
        <w:t xml:space="preserve">луживанию – ключевая ставка </w:t>
      </w:r>
      <w:r w:rsidR="00E91C67" w:rsidRPr="00965C22">
        <w:rPr>
          <w:sz w:val="28"/>
          <w:szCs w:val="28"/>
        </w:rPr>
        <w:t>Центрального б</w:t>
      </w:r>
      <w:r w:rsidRPr="00965C22">
        <w:rPr>
          <w:sz w:val="28"/>
          <w:szCs w:val="28"/>
        </w:rPr>
        <w:t>анка</w:t>
      </w:r>
      <w:r w:rsidR="00CA6A85" w:rsidRPr="00965C22">
        <w:rPr>
          <w:sz w:val="28"/>
          <w:szCs w:val="28"/>
          <w:lang w:val="en-US"/>
        </w:rPr>
        <w:t> </w:t>
      </w:r>
      <w:r w:rsidRPr="00965C22">
        <w:rPr>
          <w:sz w:val="28"/>
          <w:szCs w:val="28"/>
        </w:rPr>
        <w:t>Росси</w:t>
      </w:r>
      <w:r w:rsidR="00E91C67" w:rsidRPr="00965C22">
        <w:rPr>
          <w:sz w:val="28"/>
          <w:szCs w:val="28"/>
        </w:rPr>
        <w:t>йской Федерации</w:t>
      </w:r>
      <w:r w:rsidRPr="00965C22">
        <w:rPr>
          <w:sz w:val="28"/>
          <w:szCs w:val="28"/>
        </w:rPr>
        <w:t xml:space="preserve"> плюс один процент;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856C5D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мониторинга соответствия параметров </w:t>
      </w:r>
      <w:r w:rsidRPr="00856C5D">
        <w:rPr>
          <w:sz w:val="28"/>
          <w:szCs w:val="28"/>
        </w:rPr>
        <w:t>дефицита и</w:t>
      </w:r>
      <w:r w:rsidR="001407D0">
        <w:rPr>
          <w:sz w:val="28"/>
          <w:szCs w:val="28"/>
        </w:rPr>
        <w:t xml:space="preserve"> </w:t>
      </w:r>
      <w:r w:rsidR="003A4E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1407D0">
        <w:rPr>
          <w:sz w:val="28"/>
          <w:szCs w:val="28"/>
        </w:rPr>
        <w:t xml:space="preserve">Долотинского сельского поселения </w:t>
      </w:r>
      <w:r>
        <w:rPr>
          <w:sz w:val="28"/>
          <w:szCs w:val="28"/>
        </w:rPr>
        <w:t xml:space="preserve">ограничениям, </w:t>
      </w:r>
      <w:r w:rsidRPr="00E66CB0">
        <w:rPr>
          <w:sz w:val="28"/>
          <w:szCs w:val="28"/>
        </w:rPr>
        <w:t xml:space="preserve">установленным Бюджетным </w:t>
      </w:r>
      <w:hyperlink r:id="rId10" w:history="1">
        <w:r w:rsidRPr="00E66CB0">
          <w:rPr>
            <w:sz w:val="28"/>
            <w:szCs w:val="28"/>
          </w:rPr>
          <w:t>кодексом</w:t>
        </w:r>
      </w:hyperlink>
      <w:r w:rsidRPr="00E66CB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информационной прозрачности (открытости) в вопросах долговой политики;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заемных средств на основе анализа ситуации на финансовом рынке</w:t>
      </w:r>
      <w:r w:rsidRPr="00965C22">
        <w:rPr>
          <w:sz w:val="28"/>
          <w:szCs w:val="28"/>
        </w:rPr>
        <w:t>.</w:t>
      </w:r>
    </w:p>
    <w:p w:rsidR="00AA65E4" w:rsidRDefault="00AA65E4" w:rsidP="00CA6A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65E4" w:rsidRDefault="00AA65E4" w:rsidP="00CA6A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A6A85">
        <w:rPr>
          <w:sz w:val="28"/>
          <w:szCs w:val="28"/>
        </w:rPr>
        <w:t>. </w:t>
      </w:r>
      <w:r>
        <w:rPr>
          <w:sz w:val="28"/>
          <w:szCs w:val="28"/>
        </w:rPr>
        <w:t xml:space="preserve">Анализ рисков для бюджета, возникающих в процессе управления </w:t>
      </w:r>
      <w:r w:rsidR="003A4E4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долгом </w:t>
      </w:r>
      <w:r w:rsidR="00DD4693">
        <w:rPr>
          <w:sz w:val="28"/>
          <w:szCs w:val="28"/>
        </w:rPr>
        <w:t>Долотинского сельского поселения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и изменения стоимости заимствований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времени и объема потребности в заемных ресурсах;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поступления доходов в бюджет</w:t>
      </w:r>
      <w:r w:rsidR="00965C22">
        <w:rPr>
          <w:sz w:val="28"/>
          <w:szCs w:val="28"/>
        </w:rPr>
        <w:t xml:space="preserve"> </w:t>
      </w:r>
      <w:r w:rsidR="00DD4693"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>.</w:t>
      </w:r>
    </w:p>
    <w:p w:rsidR="00AA65E4" w:rsidRDefault="00AA65E4" w:rsidP="00CA6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</w:t>
      </w:r>
      <w:r w:rsidR="00CA6A85">
        <w:rPr>
          <w:sz w:val="28"/>
          <w:szCs w:val="28"/>
        </w:rPr>
        <w:t> 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3A4E4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 также анализа исполнения бюджета предыдущих лет.</w:t>
      </w:r>
    </w:p>
    <w:p w:rsidR="00AA65E4" w:rsidRDefault="00AA65E4" w:rsidP="00AA65E4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CA6A85" w:rsidRDefault="00CA6A85" w:rsidP="004B2241">
      <w:pPr>
        <w:rPr>
          <w:sz w:val="28"/>
        </w:rPr>
      </w:pPr>
    </w:p>
    <w:p w:rsidR="00CA6A85" w:rsidRDefault="00CA6A85" w:rsidP="004B2241">
      <w:pPr>
        <w:rPr>
          <w:sz w:val="28"/>
        </w:rPr>
      </w:pPr>
    </w:p>
    <w:p w:rsidR="00CA6A85" w:rsidRDefault="00CA6A85" w:rsidP="004B2241">
      <w:pPr>
        <w:rPr>
          <w:sz w:val="28"/>
        </w:rPr>
      </w:pPr>
    </w:p>
    <w:sectPr w:rsidR="00CA6A85" w:rsidSect="00B75402">
      <w:footerReference w:type="even" r:id="rId11"/>
      <w:footerReference w:type="default" r:id="rId12"/>
      <w:footerReference w:type="first" r:id="rId13"/>
      <w:pgSz w:w="11907" w:h="16840"/>
      <w:pgMar w:top="567" w:right="567" w:bottom="1134" w:left="2268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85" w:rsidRDefault="00BD7E85">
      <w:r>
        <w:separator/>
      </w:r>
    </w:p>
  </w:endnote>
  <w:endnote w:type="continuationSeparator" w:id="1">
    <w:p w:rsidR="00BD7E85" w:rsidRDefault="00BD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E2" w:rsidRDefault="004D7BB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1CE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1CE2" w:rsidRDefault="00451CE2">
    <w:pPr>
      <w:pStyle w:val="a7"/>
      <w:ind w:right="360"/>
    </w:pPr>
  </w:p>
  <w:p w:rsidR="00451CE2" w:rsidRDefault="00451C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49720"/>
      <w:docPartObj>
        <w:docPartGallery w:val="Page Numbers (Bottom of Page)"/>
        <w:docPartUnique/>
      </w:docPartObj>
    </w:sdtPr>
    <w:sdtContent>
      <w:p w:rsidR="00977E0B" w:rsidRDefault="004D7BB5">
        <w:pPr>
          <w:pStyle w:val="a7"/>
          <w:jc w:val="right"/>
        </w:pPr>
        <w:r>
          <w:fldChar w:fldCharType="begin"/>
        </w:r>
        <w:r w:rsidR="00977E0B">
          <w:instrText>PAGE   \* MERGEFORMAT</w:instrText>
        </w:r>
        <w:r>
          <w:fldChar w:fldCharType="separate"/>
        </w:r>
        <w:r w:rsidR="002E4603">
          <w:rPr>
            <w:noProof/>
          </w:rPr>
          <w:t>2</w:t>
        </w:r>
        <w:r>
          <w:fldChar w:fldCharType="end"/>
        </w:r>
      </w:p>
    </w:sdtContent>
  </w:sdt>
  <w:p w:rsidR="00977E0B" w:rsidRDefault="00977E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E2" w:rsidRDefault="00451CE2"/>
  <w:p w:rsidR="00451CE2" w:rsidRPr="00FA052E" w:rsidRDefault="00451C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85" w:rsidRDefault="00BD7E85">
      <w:r>
        <w:separator/>
      </w:r>
    </w:p>
  </w:footnote>
  <w:footnote w:type="continuationSeparator" w:id="1">
    <w:p w:rsidR="00BD7E85" w:rsidRDefault="00BD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5E4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D1810"/>
    <w:rsid w:val="000D1FC5"/>
    <w:rsid w:val="000F2B40"/>
    <w:rsid w:val="000F5B6A"/>
    <w:rsid w:val="001006EB"/>
    <w:rsid w:val="00104E0D"/>
    <w:rsid w:val="0010504A"/>
    <w:rsid w:val="0010707F"/>
    <w:rsid w:val="00116BFA"/>
    <w:rsid w:val="00125DE3"/>
    <w:rsid w:val="001407D0"/>
    <w:rsid w:val="00153B21"/>
    <w:rsid w:val="00193578"/>
    <w:rsid w:val="001B2D1C"/>
    <w:rsid w:val="001C1D98"/>
    <w:rsid w:val="001D2690"/>
    <w:rsid w:val="001F4BE3"/>
    <w:rsid w:val="001F6D02"/>
    <w:rsid w:val="002043F4"/>
    <w:rsid w:val="00217FF2"/>
    <w:rsid w:val="00226C51"/>
    <w:rsid w:val="00233598"/>
    <w:rsid w:val="00236266"/>
    <w:rsid w:val="002504E8"/>
    <w:rsid w:val="00254382"/>
    <w:rsid w:val="00255A4C"/>
    <w:rsid w:val="0027031E"/>
    <w:rsid w:val="00274D7D"/>
    <w:rsid w:val="0028703B"/>
    <w:rsid w:val="002A2062"/>
    <w:rsid w:val="002A31A1"/>
    <w:rsid w:val="002B6527"/>
    <w:rsid w:val="002C135C"/>
    <w:rsid w:val="002C5E60"/>
    <w:rsid w:val="002E2616"/>
    <w:rsid w:val="002E4603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A4E4C"/>
    <w:rsid w:val="003B2193"/>
    <w:rsid w:val="00407B71"/>
    <w:rsid w:val="00425061"/>
    <w:rsid w:val="0043686A"/>
    <w:rsid w:val="00441069"/>
    <w:rsid w:val="00444636"/>
    <w:rsid w:val="0045142F"/>
    <w:rsid w:val="00451CE2"/>
    <w:rsid w:val="00453869"/>
    <w:rsid w:val="0046467D"/>
    <w:rsid w:val="00470BA8"/>
    <w:rsid w:val="004711EC"/>
    <w:rsid w:val="00480BC7"/>
    <w:rsid w:val="004871AA"/>
    <w:rsid w:val="004B2241"/>
    <w:rsid w:val="004B6A5C"/>
    <w:rsid w:val="004D7BB5"/>
    <w:rsid w:val="004E78FD"/>
    <w:rsid w:val="004F7011"/>
    <w:rsid w:val="00515D9C"/>
    <w:rsid w:val="00531FBD"/>
    <w:rsid w:val="0053366A"/>
    <w:rsid w:val="00540E73"/>
    <w:rsid w:val="00567029"/>
    <w:rsid w:val="00574A9B"/>
    <w:rsid w:val="00587BF6"/>
    <w:rsid w:val="00591E4E"/>
    <w:rsid w:val="005B069B"/>
    <w:rsid w:val="005B42DF"/>
    <w:rsid w:val="005C5FF3"/>
    <w:rsid w:val="005F5BB9"/>
    <w:rsid w:val="0060766A"/>
    <w:rsid w:val="00611679"/>
    <w:rsid w:val="00613D7D"/>
    <w:rsid w:val="006564DB"/>
    <w:rsid w:val="00657445"/>
    <w:rsid w:val="00660EE3"/>
    <w:rsid w:val="00664FD6"/>
    <w:rsid w:val="00676B57"/>
    <w:rsid w:val="006B7A21"/>
    <w:rsid w:val="006C0F85"/>
    <w:rsid w:val="006F1B32"/>
    <w:rsid w:val="007120F8"/>
    <w:rsid w:val="007219F0"/>
    <w:rsid w:val="0074183E"/>
    <w:rsid w:val="007730B1"/>
    <w:rsid w:val="00782222"/>
    <w:rsid w:val="00791BB3"/>
    <w:rsid w:val="007936ED"/>
    <w:rsid w:val="007A769B"/>
    <w:rsid w:val="007B6388"/>
    <w:rsid w:val="007C0A5F"/>
    <w:rsid w:val="007F302F"/>
    <w:rsid w:val="00803F3C"/>
    <w:rsid w:val="00804CFE"/>
    <w:rsid w:val="00811C94"/>
    <w:rsid w:val="00811CF1"/>
    <w:rsid w:val="008438D7"/>
    <w:rsid w:val="00847867"/>
    <w:rsid w:val="00860E5A"/>
    <w:rsid w:val="00867AB6"/>
    <w:rsid w:val="008A26EE"/>
    <w:rsid w:val="008B6AD3"/>
    <w:rsid w:val="008D31FB"/>
    <w:rsid w:val="00910044"/>
    <w:rsid w:val="009122B1"/>
    <w:rsid w:val="009127DC"/>
    <w:rsid w:val="00913129"/>
    <w:rsid w:val="00917C70"/>
    <w:rsid w:val="009228DF"/>
    <w:rsid w:val="00924E84"/>
    <w:rsid w:val="00931944"/>
    <w:rsid w:val="00935394"/>
    <w:rsid w:val="00947FCC"/>
    <w:rsid w:val="00965C22"/>
    <w:rsid w:val="00977E0B"/>
    <w:rsid w:val="00985A10"/>
    <w:rsid w:val="00986A00"/>
    <w:rsid w:val="00A05B6C"/>
    <w:rsid w:val="00A061D7"/>
    <w:rsid w:val="00A30E81"/>
    <w:rsid w:val="00A34804"/>
    <w:rsid w:val="00A63AB9"/>
    <w:rsid w:val="00A67B50"/>
    <w:rsid w:val="00A941CF"/>
    <w:rsid w:val="00AA65E4"/>
    <w:rsid w:val="00AB1ACA"/>
    <w:rsid w:val="00AC3863"/>
    <w:rsid w:val="00AE2601"/>
    <w:rsid w:val="00B02C23"/>
    <w:rsid w:val="00B22F6A"/>
    <w:rsid w:val="00B31114"/>
    <w:rsid w:val="00B338FB"/>
    <w:rsid w:val="00B35935"/>
    <w:rsid w:val="00B37E63"/>
    <w:rsid w:val="00B444A2"/>
    <w:rsid w:val="00B50919"/>
    <w:rsid w:val="00B622C2"/>
    <w:rsid w:val="00B62CFB"/>
    <w:rsid w:val="00B72D61"/>
    <w:rsid w:val="00B74DD2"/>
    <w:rsid w:val="00B75402"/>
    <w:rsid w:val="00B80D5B"/>
    <w:rsid w:val="00B81A41"/>
    <w:rsid w:val="00B8231A"/>
    <w:rsid w:val="00BA4BD6"/>
    <w:rsid w:val="00BB55C0"/>
    <w:rsid w:val="00BC0920"/>
    <w:rsid w:val="00BD7E85"/>
    <w:rsid w:val="00BF39F0"/>
    <w:rsid w:val="00BF3D0A"/>
    <w:rsid w:val="00C11FDF"/>
    <w:rsid w:val="00C3233A"/>
    <w:rsid w:val="00C37B9B"/>
    <w:rsid w:val="00C40B81"/>
    <w:rsid w:val="00C474AA"/>
    <w:rsid w:val="00C572C4"/>
    <w:rsid w:val="00C7248D"/>
    <w:rsid w:val="00C731BB"/>
    <w:rsid w:val="00C95DA9"/>
    <w:rsid w:val="00CA1304"/>
    <w:rsid w:val="00CA151C"/>
    <w:rsid w:val="00CA6A85"/>
    <w:rsid w:val="00CB1900"/>
    <w:rsid w:val="00CB43C1"/>
    <w:rsid w:val="00CC7513"/>
    <w:rsid w:val="00CD077D"/>
    <w:rsid w:val="00CD3305"/>
    <w:rsid w:val="00CE0A0B"/>
    <w:rsid w:val="00CE5183"/>
    <w:rsid w:val="00CF077F"/>
    <w:rsid w:val="00D00358"/>
    <w:rsid w:val="00D13E83"/>
    <w:rsid w:val="00D460DE"/>
    <w:rsid w:val="00D56FCF"/>
    <w:rsid w:val="00D67295"/>
    <w:rsid w:val="00D73323"/>
    <w:rsid w:val="00DA1E06"/>
    <w:rsid w:val="00DA7C1C"/>
    <w:rsid w:val="00DB4531"/>
    <w:rsid w:val="00DB4D6B"/>
    <w:rsid w:val="00DB7BCE"/>
    <w:rsid w:val="00DC2302"/>
    <w:rsid w:val="00DC6AA9"/>
    <w:rsid w:val="00DC737A"/>
    <w:rsid w:val="00DD4693"/>
    <w:rsid w:val="00DE50C1"/>
    <w:rsid w:val="00E04378"/>
    <w:rsid w:val="00E138E0"/>
    <w:rsid w:val="00E25944"/>
    <w:rsid w:val="00E3132E"/>
    <w:rsid w:val="00E36EA0"/>
    <w:rsid w:val="00E407DF"/>
    <w:rsid w:val="00E61F30"/>
    <w:rsid w:val="00E657E1"/>
    <w:rsid w:val="00E66CB0"/>
    <w:rsid w:val="00E67234"/>
    <w:rsid w:val="00E67DF0"/>
    <w:rsid w:val="00E7274C"/>
    <w:rsid w:val="00E74E00"/>
    <w:rsid w:val="00E75C57"/>
    <w:rsid w:val="00E76A4E"/>
    <w:rsid w:val="00E86F85"/>
    <w:rsid w:val="00E91C67"/>
    <w:rsid w:val="00E9626F"/>
    <w:rsid w:val="00EC40AD"/>
    <w:rsid w:val="00ED696C"/>
    <w:rsid w:val="00ED72D3"/>
    <w:rsid w:val="00EF29AB"/>
    <w:rsid w:val="00EF2E7B"/>
    <w:rsid w:val="00EF4D42"/>
    <w:rsid w:val="00EF56AF"/>
    <w:rsid w:val="00EF6EA9"/>
    <w:rsid w:val="00F02C40"/>
    <w:rsid w:val="00F24917"/>
    <w:rsid w:val="00F30D40"/>
    <w:rsid w:val="00F410DF"/>
    <w:rsid w:val="00F63C8C"/>
    <w:rsid w:val="00F8225E"/>
    <w:rsid w:val="00F86418"/>
    <w:rsid w:val="00F9297B"/>
    <w:rsid w:val="00FA052E"/>
    <w:rsid w:val="00FA6611"/>
    <w:rsid w:val="00FD350A"/>
    <w:rsid w:val="00FE0CA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D6"/>
  </w:style>
  <w:style w:type="paragraph" w:styleId="1">
    <w:name w:val="heading 1"/>
    <w:basedOn w:val="a"/>
    <w:next w:val="a"/>
    <w:link w:val="10"/>
    <w:uiPriority w:val="99"/>
    <w:qFormat/>
    <w:rsid w:val="00BA4B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A4BD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A4BD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A4BD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A4BD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BA4B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A4BD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1F83FE4E6349F4EF77857E051E26988DDAD5A025748C81B682AA3312519965D18BDA82F59EFA14BDA12169DC5Z6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BBFCBC37DE1628098A19495A6681FBBCC20A4D17FB960FDD6E1161A3p8T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BBFCBC37DE1628098A19495A6681FBBDCA0F4118AFC10D8C3B1Fp6T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77C87-AEA7-4881-A2C6-C3F27F8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Долотинка1</cp:lastModifiedBy>
  <cp:revision>2</cp:revision>
  <cp:lastPrinted>2019-12-17T05:38:00Z</cp:lastPrinted>
  <dcterms:created xsi:type="dcterms:W3CDTF">2020-02-10T11:55:00Z</dcterms:created>
  <dcterms:modified xsi:type="dcterms:W3CDTF">2020-02-10T11:55:00Z</dcterms:modified>
</cp:coreProperties>
</file>